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D80" w:rsidRDefault="00327D80" w:rsidP="00D727CB">
      <w:pPr>
        <w:pStyle w:val="Default"/>
        <w:jc w:val="right"/>
        <w:rPr>
          <w:sz w:val="22"/>
          <w:szCs w:val="22"/>
        </w:rPr>
      </w:pPr>
    </w:p>
    <w:tbl>
      <w:tblPr>
        <w:tblW w:w="11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000"/>
      </w:tblPr>
      <w:tblGrid>
        <w:gridCol w:w="11112"/>
        <w:gridCol w:w="11154"/>
      </w:tblGrid>
      <w:tr w:rsidR="00DA0E91" w:rsidTr="00934E9D">
        <w:trPr>
          <w:cantSplit/>
          <w:trHeight w:val="176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W w:w="1089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000"/>
            </w:tblPr>
            <w:tblGrid>
              <w:gridCol w:w="5662"/>
              <w:gridCol w:w="5234"/>
            </w:tblGrid>
            <w:tr w:rsidR="00DA0E91" w:rsidRPr="00122DE2" w:rsidTr="00DA0E91">
              <w:trPr>
                <w:cantSplit/>
                <w:trHeight w:val="1990"/>
              </w:trPr>
              <w:tc>
                <w:tcPr>
                  <w:tcW w:w="56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DA0E91" w:rsidRPr="00122DE2" w:rsidRDefault="00A14A8E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noProof/>
                      <w:color w:val="000000" w:themeColor="text1"/>
                      <w:sz w:val="28"/>
                      <w:szCs w:val="28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-225377</wp:posOffset>
                        </wp:positionH>
                        <wp:positionV relativeFrom="paragraph">
                          <wp:posOffset>41567</wp:posOffset>
                        </wp:positionV>
                        <wp:extent cx="6992255" cy="9680331"/>
                        <wp:effectExtent l="19050" t="0" r="0" b="0"/>
                        <wp:wrapNone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91350" cy="96790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A0E91" w:rsidRPr="00122DE2">
                    <w:rPr>
                      <w:color w:val="000000" w:themeColor="text1"/>
                      <w:sz w:val="28"/>
                      <w:szCs w:val="28"/>
                    </w:rPr>
                    <w:t>СОГЛАСОВАНО</w:t>
                  </w:r>
                </w:p>
                <w:p w:rsidR="00DA0E91" w:rsidRPr="00122DE2" w:rsidRDefault="00DA0E91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 xml:space="preserve">Председатель ПК </w:t>
                  </w:r>
                </w:p>
                <w:p w:rsidR="00DA0E91" w:rsidRPr="00122DE2" w:rsidRDefault="00DA0E91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>Коновалова О.Б. ________________</w:t>
                  </w:r>
                </w:p>
                <w:p w:rsidR="00DA0E91" w:rsidRPr="00122DE2" w:rsidRDefault="00DA0E91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 20__ г.</w:t>
                  </w:r>
                </w:p>
                <w:p w:rsidR="00DA0E91" w:rsidRPr="00122DE2" w:rsidRDefault="00DA0E91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bCs/>
                      <w:color w:val="000000" w:themeColor="text1"/>
                      <w:sz w:val="28"/>
                      <w:szCs w:val="28"/>
                    </w:rPr>
                    <w:t>Принято на собрании трудового коллектива</w:t>
                  </w:r>
                </w:p>
                <w:p w:rsidR="00DA0E91" w:rsidRPr="00122DE2" w:rsidRDefault="00DA0E91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bCs/>
                      <w:color w:val="000000" w:themeColor="text1"/>
                      <w:sz w:val="28"/>
                      <w:szCs w:val="28"/>
                    </w:rPr>
                    <w:t>«____» _______________ 20___г.</w:t>
                  </w:r>
                </w:p>
              </w:tc>
              <w:tc>
                <w:tcPr>
                  <w:tcW w:w="5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DA0E91" w:rsidRPr="00122DE2" w:rsidRDefault="00DA0E91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>УТВЕРЖДАЮ</w:t>
                  </w:r>
                </w:p>
                <w:p w:rsidR="00DA0E91" w:rsidRPr="00122DE2" w:rsidRDefault="00DA0E91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>Заведующий МБДОУ</w:t>
                  </w:r>
                </w:p>
                <w:p w:rsidR="00DA0E91" w:rsidRPr="00122DE2" w:rsidRDefault="00DA0E91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>«Детский сад  №10  «Сказка»</w:t>
                  </w:r>
                </w:p>
                <w:p w:rsidR="00DA0E91" w:rsidRPr="00122DE2" w:rsidRDefault="00DA0E91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 xml:space="preserve">М.Г. </w:t>
                  </w:r>
                  <w:proofErr w:type="spellStart"/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>Кучменко</w:t>
                  </w:r>
                  <w:proofErr w:type="spellEnd"/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>________________</w:t>
                  </w:r>
                </w:p>
                <w:p w:rsidR="00DA0E91" w:rsidRPr="00122DE2" w:rsidRDefault="00DA0E91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«____»___________________ 20__ г.</w:t>
                  </w:r>
                </w:p>
                <w:p w:rsidR="00DA0E91" w:rsidRPr="00122DE2" w:rsidRDefault="00DA0E91" w:rsidP="00937E0D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DA0E91" w:rsidRDefault="00DA0E91"/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W w:w="1093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000"/>
            </w:tblPr>
            <w:tblGrid>
              <w:gridCol w:w="5684"/>
              <w:gridCol w:w="5254"/>
            </w:tblGrid>
            <w:tr w:rsidR="00DA0E91" w:rsidRPr="00122DE2" w:rsidTr="00937E0D">
              <w:trPr>
                <w:cantSplit/>
                <w:trHeight w:val="2166"/>
              </w:trPr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DA0E91" w:rsidRPr="00122DE2" w:rsidRDefault="00DA0E91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>СОГЛАСОВАНО</w:t>
                  </w:r>
                </w:p>
                <w:p w:rsidR="00DA0E91" w:rsidRPr="00122DE2" w:rsidRDefault="00DA0E91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 xml:space="preserve">Председатель ПК </w:t>
                  </w:r>
                </w:p>
                <w:p w:rsidR="00DA0E91" w:rsidRPr="00122DE2" w:rsidRDefault="00DA0E91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>Коновалова О.Б. ________________</w:t>
                  </w:r>
                </w:p>
                <w:p w:rsidR="00DA0E91" w:rsidRPr="00122DE2" w:rsidRDefault="00DA0E91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 20__ г.</w:t>
                  </w:r>
                </w:p>
                <w:p w:rsidR="00DA0E91" w:rsidRPr="00122DE2" w:rsidRDefault="00DA0E91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bCs/>
                      <w:color w:val="000000" w:themeColor="text1"/>
                      <w:sz w:val="28"/>
                      <w:szCs w:val="28"/>
                    </w:rPr>
                    <w:t>Принято на собрании трудового коллектива</w:t>
                  </w:r>
                </w:p>
                <w:p w:rsidR="00DA0E91" w:rsidRPr="00122DE2" w:rsidRDefault="00DA0E91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bCs/>
                      <w:color w:val="000000" w:themeColor="text1"/>
                      <w:sz w:val="28"/>
                      <w:szCs w:val="28"/>
                    </w:rPr>
                    <w:t>«____» _______________ 20___г.</w:t>
                  </w:r>
                </w:p>
              </w:tc>
              <w:tc>
                <w:tcPr>
                  <w:tcW w:w="52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DA0E91" w:rsidRPr="00122DE2" w:rsidRDefault="00DA0E91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>УТВЕРЖДАЮ</w:t>
                  </w:r>
                </w:p>
                <w:p w:rsidR="00DA0E91" w:rsidRPr="00122DE2" w:rsidRDefault="00DA0E91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>Заведующий МБДОУ</w:t>
                  </w:r>
                </w:p>
                <w:p w:rsidR="00DA0E91" w:rsidRPr="00122DE2" w:rsidRDefault="00DA0E91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>«Детский сад  №10  «Сказка»</w:t>
                  </w:r>
                </w:p>
                <w:p w:rsidR="00DA0E91" w:rsidRPr="00122DE2" w:rsidRDefault="00DA0E91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 xml:space="preserve">М.Г. </w:t>
                  </w:r>
                  <w:proofErr w:type="spellStart"/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>Кучменко</w:t>
                  </w:r>
                  <w:proofErr w:type="spellEnd"/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>________________</w:t>
                  </w:r>
                </w:p>
                <w:p w:rsidR="00DA0E91" w:rsidRPr="00122DE2" w:rsidRDefault="00DA0E91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122DE2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«____»___________________ 20__ г.</w:t>
                  </w:r>
                </w:p>
                <w:p w:rsidR="00DA0E91" w:rsidRPr="00122DE2" w:rsidRDefault="00DA0E91" w:rsidP="00937E0D">
                  <w:pPr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  <w:p w:rsidR="00DA0E91" w:rsidRPr="00122DE2" w:rsidRDefault="00DA0E91" w:rsidP="00937E0D">
                  <w:pPr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  <w:p w:rsidR="00DA0E91" w:rsidRPr="00122DE2" w:rsidRDefault="00DA0E91" w:rsidP="00937E0D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DA0E91" w:rsidRDefault="00DA0E91"/>
        </w:tc>
      </w:tr>
    </w:tbl>
    <w:p w:rsidR="000F7106" w:rsidRPr="000F7106" w:rsidRDefault="000F7106" w:rsidP="00DA0E91">
      <w:pPr>
        <w:suppressAutoHyphens w:val="0"/>
        <w:jc w:val="center"/>
        <w:rPr>
          <w:b/>
          <w:color w:val="auto"/>
          <w:sz w:val="28"/>
          <w:szCs w:val="28"/>
        </w:rPr>
      </w:pPr>
      <w:r w:rsidRPr="000F7106">
        <w:rPr>
          <w:b/>
          <w:bCs/>
          <w:color w:val="auto"/>
          <w:sz w:val="28"/>
          <w:szCs w:val="28"/>
        </w:rPr>
        <w:t>ПОЛОЖЕНИЕ</w:t>
      </w:r>
    </w:p>
    <w:p w:rsidR="000F7106" w:rsidRPr="00DA0E91" w:rsidRDefault="00EC7C6D" w:rsidP="00DA0E91">
      <w:pPr>
        <w:suppressAutoHyphens w:val="0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</w:t>
      </w:r>
      <w:r w:rsidR="000F7106">
        <w:rPr>
          <w:b/>
          <w:bCs/>
          <w:color w:val="auto"/>
          <w:sz w:val="28"/>
          <w:szCs w:val="28"/>
        </w:rPr>
        <w:t xml:space="preserve">б административно-общественном </w:t>
      </w:r>
      <w:proofErr w:type="gramStart"/>
      <w:r w:rsidR="000F7106">
        <w:rPr>
          <w:b/>
          <w:bCs/>
          <w:color w:val="auto"/>
          <w:sz w:val="28"/>
          <w:szCs w:val="28"/>
        </w:rPr>
        <w:t>контроле за</w:t>
      </w:r>
      <w:proofErr w:type="gramEnd"/>
      <w:r w:rsidR="000F7106">
        <w:rPr>
          <w:b/>
          <w:bCs/>
          <w:color w:val="auto"/>
          <w:sz w:val="28"/>
          <w:szCs w:val="28"/>
        </w:rPr>
        <w:t xml:space="preserve"> охраной труда в</w:t>
      </w:r>
      <w:r w:rsidR="000F7106" w:rsidRPr="000F7106">
        <w:rPr>
          <w:b/>
          <w:bCs/>
          <w:color w:val="auto"/>
          <w:sz w:val="28"/>
          <w:szCs w:val="28"/>
        </w:rPr>
        <w:t xml:space="preserve"> </w:t>
      </w:r>
      <w:r w:rsidR="000F7106" w:rsidRPr="005233A3">
        <w:rPr>
          <w:b/>
          <w:sz w:val="28"/>
          <w:szCs w:val="28"/>
        </w:rPr>
        <w:t xml:space="preserve">муниципальном бюджетном дошкольном образовательном учреждении «Детский сад № 10 </w:t>
      </w:r>
      <w:r w:rsidR="00DA0E91">
        <w:rPr>
          <w:b/>
          <w:sz w:val="28"/>
          <w:szCs w:val="28"/>
        </w:rPr>
        <w:t xml:space="preserve">  </w:t>
      </w:r>
      <w:r w:rsidR="000F7106" w:rsidRPr="005233A3">
        <w:rPr>
          <w:b/>
          <w:sz w:val="28"/>
          <w:szCs w:val="28"/>
        </w:rPr>
        <w:t xml:space="preserve">«Сказка» </w:t>
      </w:r>
      <w:r w:rsidR="000F7106">
        <w:rPr>
          <w:b/>
          <w:sz w:val="28"/>
          <w:szCs w:val="28"/>
        </w:rPr>
        <w:t xml:space="preserve">  </w:t>
      </w:r>
      <w:r w:rsidR="000F7106" w:rsidRPr="005233A3">
        <w:rPr>
          <w:b/>
          <w:sz w:val="28"/>
          <w:szCs w:val="28"/>
        </w:rPr>
        <w:t>города-курорта Железноводска Ставропольского края</w:t>
      </w:r>
    </w:p>
    <w:p w:rsidR="000F7106" w:rsidRDefault="000F7106" w:rsidP="00193D69">
      <w:pPr>
        <w:suppressAutoHyphens w:val="0"/>
        <w:jc w:val="center"/>
        <w:rPr>
          <w:b/>
          <w:color w:val="auto"/>
          <w:sz w:val="28"/>
          <w:szCs w:val="28"/>
        </w:rPr>
      </w:pPr>
      <w:r w:rsidRPr="000F7106">
        <w:rPr>
          <w:b/>
          <w:color w:val="auto"/>
          <w:sz w:val="28"/>
          <w:szCs w:val="28"/>
        </w:rPr>
        <w:t>1. Общие положения</w:t>
      </w:r>
    </w:p>
    <w:p w:rsidR="000F7106" w:rsidRPr="00193D69" w:rsidRDefault="000F7106" w:rsidP="00193D69">
      <w:pPr>
        <w:suppressAutoHyphens w:val="0"/>
        <w:jc w:val="both"/>
        <w:rPr>
          <w:b/>
          <w:color w:val="auto"/>
          <w:sz w:val="28"/>
          <w:szCs w:val="28"/>
        </w:rPr>
      </w:pPr>
      <w:r w:rsidRPr="00193D69">
        <w:rPr>
          <w:b/>
          <w:color w:val="auto"/>
          <w:sz w:val="28"/>
          <w:szCs w:val="28"/>
        </w:rPr>
        <w:t xml:space="preserve">         </w:t>
      </w:r>
      <w:r w:rsidRPr="000F7106">
        <w:rPr>
          <w:color w:val="auto"/>
          <w:sz w:val="28"/>
          <w:szCs w:val="28"/>
        </w:rPr>
        <w:t xml:space="preserve">1.1. </w:t>
      </w:r>
      <w:proofErr w:type="gramStart"/>
      <w:r w:rsidRPr="000F7106">
        <w:rPr>
          <w:color w:val="auto"/>
          <w:sz w:val="28"/>
          <w:szCs w:val="28"/>
        </w:rPr>
        <w:t xml:space="preserve">Трехступенчатый (административно-общественный) контроль в системе управления охраной труда является основной формой контроля </w:t>
      </w:r>
      <w:r w:rsidRPr="00193D69">
        <w:rPr>
          <w:color w:val="auto"/>
          <w:sz w:val="28"/>
          <w:szCs w:val="28"/>
        </w:rPr>
        <w:t>в МБДОУ «Детский сад № 10 «Сказка» (далее ДОУ)</w:t>
      </w:r>
      <w:r w:rsidRPr="000F7106">
        <w:rPr>
          <w:color w:val="auto"/>
          <w:sz w:val="28"/>
          <w:szCs w:val="28"/>
        </w:rPr>
        <w:t xml:space="preserve"> за состоянием условий и безопасности труда на рабочих местах, а также соблюдением всеми службами, должностными лицами и работающими требований трудового законодательства, стандартов безопасности труда, правил, норм, инструкций и других нормативно-технических документов по охране труда.</w:t>
      </w:r>
      <w:proofErr w:type="gramEnd"/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 xml:space="preserve">1.2. Руководство организацией трехступенчатого контроля осуществляют </w:t>
      </w:r>
      <w:r w:rsidRPr="00193D69">
        <w:rPr>
          <w:color w:val="auto"/>
          <w:sz w:val="28"/>
          <w:szCs w:val="28"/>
        </w:rPr>
        <w:t>заведующий ДОУ.</w:t>
      </w:r>
      <w:r w:rsidRPr="000F7106">
        <w:rPr>
          <w:color w:val="auto"/>
          <w:sz w:val="28"/>
          <w:szCs w:val="28"/>
        </w:rPr>
        <w:t xml:space="preserve"> </w:t>
      </w:r>
    </w:p>
    <w:p w:rsidR="000F7106" w:rsidRPr="00193D69" w:rsidRDefault="000F7106" w:rsidP="00193D69">
      <w:pPr>
        <w:suppressAutoHyphens w:val="0"/>
        <w:jc w:val="both"/>
        <w:rPr>
          <w:b/>
          <w:color w:val="auto"/>
          <w:sz w:val="28"/>
          <w:szCs w:val="28"/>
        </w:rPr>
      </w:pPr>
      <w:r w:rsidRPr="00193D69">
        <w:rPr>
          <w:b/>
          <w:color w:val="auto"/>
          <w:sz w:val="28"/>
          <w:szCs w:val="28"/>
        </w:rPr>
        <w:t xml:space="preserve">         </w:t>
      </w:r>
      <w:r w:rsidR="00193D69">
        <w:rPr>
          <w:b/>
          <w:color w:val="auto"/>
          <w:sz w:val="28"/>
          <w:szCs w:val="28"/>
        </w:rPr>
        <w:t xml:space="preserve">                           </w:t>
      </w:r>
      <w:r w:rsidRPr="000F7106">
        <w:rPr>
          <w:b/>
          <w:color w:val="auto"/>
          <w:sz w:val="28"/>
          <w:szCs w:val="28"/>
        </w:rPr>
        <w:t>2. Первая ступень трехступенчатого контроля</w:t>
      </w:r>
    </w:p>
    <w:p w:rsidR="000F7106" w:rsidRPr="000F7106" w:rsidRDefault="00193D69" w:rsidP="00193D69">
      <w:pPr>
        <w:pStyle w:val="ae"/>
        <w:spacing w:before="0" w:after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</w:t>
      </w:r>
      <w:r w:rsidR="000F7106" w:rsidRPr="00193D69">
        <w:rPr>
          <w:color w:val="auto"/>
          <w:sz w:val="28"/>
          <w:szCs w:val="28"/>
        </w:rPr>
        <w:t xml:space="preserve">  </w:t>
      </w:r>
      <w:r w:rsidR="000F7106" w:rsidRPr="000F7106">
        <w:rPr>
          <w:color w:val="auto"/>
          <w:sz w:val="28"/>
          <w:szCs w:val="28"/>
        </w:rPr>
        <w:t xml:space="preserve">2.1. Первую ступень контроля осуществляют </w:t>
      </w:r>
      <w:r w:rsidR="000F7106" w:rsidRPr="00193D69">
        <w:rPr>
          <w:color w:val="auto"/>
          <w:sz w:val="28"/>
          <w:szCs w:val="28"/>
        </w:rPr>
        <w:t>зам. зав по АХР, старший воспитатель</w:t>
      </w:r>
      <w:r w:rsidRPr="00193D69">
        <w:rPr>
          <w:color w:val="auto"/>
          <w:sz w:val="28"/>
          <w:szCs w:val="28"/>
        </w:rPr>
        <w:t>.</w:t>
      </w:r>
      <w:r w:rsidRPr="00193D69">
        <w:rPr>
          <w:sz w:val="28"/>
          <w:szCs w:val="28"/>
        </w:rPr>
        <w:t xml:space="preserve"> </w:t>
      </w:r>
      <w:r w:rsidRPr="00193D69">
        <w:rPr>
          <w:color w:val="auto"/>
          <w:sz w:val="28"/>
          <w:szCs w:val="28"/>
        </w:rPr>
        <w:t>Контроль проводится ежедневно в начале рабочего дня, а при необходимости и в течение рабочего дня (смены).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 xml:space="preserve">2.2. На первой ступени трехступенчатого контроля </w:t>
      </w:r>
      <w:r w:rsidRPr="00193D69">
        <w:rPr>
          <w:color w:val="auto"/>
          <w:sz w:val="28"/>
          <w:szCs w:val="28"/>
        </w:rPr>
        <w:t>проверяют</w:t>
      </w:r>
      <w:r w:rsidRPr="000F7106">
        <w:rPr>
          <w:color w:val="auto"/>
          <w:sz w:val="28"/>
          <w:szCs w:val="28"/>
        </w:rPr>
        <w:t>: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выполнение мероприятий по устранению нарушений, выявленных предыдущей проверкой;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состояние и правильность организации рабочих мест (расположение и наличие необходимого инструмента, приспособлений, заготовок и др.);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состояние проходов, переходов, проездов;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безопасность технологического оборудования;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 xml:space="preserve">- соблюдение </w:t>
      </w:r>
      <w:proofErr w:type="gramStart"/>
      <w:r w:rsidRPr="000F7106">
        <w:rPr>
          <w:color w:val="auto"/>
          <w:sz w:val="28"/>
          <w:szCs w:val="28"/>
        </w:rPr>
        <w:t>работающими</w:t>
      </w:r>
      <w:proofErr w:type="gramEnd"/>
      <w:r w:rsidRPr="000F7106">
        <w:rPr>
          <w:color w:val="auto"/>
          <w:sz w:val="28"/>
          <w:szCs w:val="28"/>
        </w:rPr>
        <w:t xml:space="preserve"> правил </w:t>
      </w:r>
      <w:proofErr w:type="spellStart"/>
      <w:r w:rsidRPr="000F7106">
        <w:rPr>
          <w:color w:val="auto"/>
          <w:sz w:val="28"/>
          <w:szCs w:val="28"/>
        </w:rPr>
        <w:t>электробезопасности</w:t>
      </w:r>
      <w:proofErr w:type="spellEnd"/>
      <w:r w:rsidRPr="000F7106">
        <w:rPr>
          <w:color w:val="auto"/>
          <w:sz w:val="28"/>
          <w:szCs w:val="28"/>
        </w:rPr>
        <w:t>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 xml:space="preserve">- наличие и соблюдение </w:t>
      </w:r>
      <w:proofErr w:type="gramStart"/>
      <w:r w:rsidRPr="000F7106">
        <w:rPr>
          <w:color w:val="auto"/>
          <w:sz w:val="28"/>
          <w:szCs w:val="28"/>
        </w:rPr>
        <w:t>работающими</w:t>
      </w:r>
      <w:proofErr w:type="gramEnd"/>
      <w:r w:rsidRPr="000F7106">
        <w:rPr>
          <w:color w:val="auto"/>
          <w:sz w:val="28"/>
          <w:szCs w:val="28"/>
        </w:rPr>
        <w:t xml:space="preserve"> инструкций по охране труда;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 xml:space="preserve">- наличие и правильность использования </w:t>
      </w:r>
      <w:proofErr w:type="gramStart"/>
      <w:r w:rsidRPr="000F7106">
        <w:rPr>
          <w:color w:val="auto"/>
          <w:sz w:val="28"/>
          <w:szCs w:val="28"/>
        </w:rPr>
        <w:t>работающими</w:t>
      </w:r>
      <w:proofErr w:type="gramEnd"/>
      <w:r w:rsidRPr="000F7106">
        <w:rPr>
          <w:color w:val="auto"/>
          <w:sz w:val="28"/>
          <w:szCs w:val="28"/>
        </w:rPr>
        <w:t xml:space="preserve"> средств индивидуальной защиты.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2.3. При обнаружении отклонений от правил и норм техники безопасности, производственной санитарии и пожарной безопасности, которые могут быть устранены сразу, устраняются немедленно, остальные записываются в журнал общественно-административного контроля с указанием сроков исполнения (</w:t>
      </w:r>
      <w:r w:rsidRPr="00193D69">
        <w:rPr>
          <w:color w:val="auto"/>
          <w:sz w:val="28"/>
          <w:szCs w:val="28"/>
        </w:rPr>
        <w:t>приложение 1</w:t>
      </w:r>
      <w:r w:rsidRPr="000F7106">
        <w:rPr>
          <w:color w:val="auto"/>
          <w:sz w:val="28"/>
          <w:szCs w:val="28"/>
        </w:rPr>
        <w:t>).</w:t>
      </w:r>
    </w:p>
    <w:p w:rsidR="000F7106" w:rsidRPr="000F7106" w:rsidRDefault="000F7106" w:rsidP="00193D69">
      <w:pPr>
        <w:suppressAutoHyphens w:val="0"/>
        <w:jc w:val="both"/>
        <w:rPr>
          <w:b/>
          <w:color w:val="auto"/>
          <w:sz w:val="28"/>
          <w:szCs w:val="28"/>
        </w:rPr>
      </w:pPr>
      <w:r w:rsidRPr="00193D69">
        <w:rPr>
          <w:color w:val="auto"/>
          <w:sz w:val="28"/>
          <w:szCs w:val="28"/>
        </w:rPr>
        <w:t xml:space="preserve">       </w:t>
      </w:r>
      <w:r w:rsidR="00193D69">
        <w:rPr>
          <w:color w:val="auto"/>
          <w:sz w:val="28"/>
          <w:szCs w:val="28"/>
        </w:rPr>
        <w:t xml:space="preserve">                           </w:t>
      </w:r>
      <w:r w:rsidRPr="000F7106">
        <w:rPr>
          <w:b/>
          <w:color w:val="auto"/>
          <w:sz w:val="28"/>
          <w:szCs w:val="28"/>
        </w:rPr>
        <w:t>3. Вторая ступень трехступенчатого контроля</w:t>
      </w:r>
    </w:p>
    <w:p w:rsidR="000F7106" w:rsidRPr="000F7106" w:rsidRDefault="00193D69" w:rsidP="00193D69">
      <w:pPr>
        <w:suppressAutoHyphens w:val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</w:t>
      </w:r>
      <w:r w:rsidR="000F7106" w:rsidRPr="000F7106">
        <w:rPr>
          <w:color w:val="auto"/>
          <w:sz w:val="28"/>
          <w:szCs w:val="28"/>
        </w:rPr>
        <w:t xml:space="preserve">3.1. Вторую ступень контроля проводят ответственный и уполномоченный по охране труда один раз в </w:t>
      </w:r>
      <w:r w:rsidRPr="00193D69">
        <w:rPr>
          <w:color w:val="auto"/>
          <w:sz w:val="28"/>
          <w:szCs w:val="28"/>
        </w:rPr>
        <w:t>три месяца</w:t>
      </w:r>
      <w:r w:rsidR="000F7106" w:rsidRPr="000F7106">
        <w:rPr>
          <w:color w:val="auto"/>
          <w:sz w:val="28"/>
          <w:szCs w:val="28"/>
        </w:rPr>
        <w:t>.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 xml:space="preserve">На второй ступени трехступенчатого контроля </w:t>
      </w:r>
      <w:r w:rsidRPr="00193D69">
        <w:rPr>
          <w:color w:val="auto"/>
          <w:sz w:val="28"/>
          <w:szCs w:val="28"/>
        </w:rPr>
        <w:t>проверяют</w:t>
      </w:r>
      <w:r w:rsidRPr="000F7106">
        <w:rPr>
          <w:color w:val="auto"/>
          <w:sz w:val="28"/>
          <w:szCs w:val="28"/>
        </w:rPr>
        <w:t>: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организацию и результаты работы первой ступени контроля;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lastRenderedPageBreak/>
        <w:t>- выполнение мероприятий, намеченных в результате проведения второй и третьей ступеней контроля;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 xml:space="preserve">- выполнение приказов и распоряжений </w:t>
      </w:r>
      <w:r w:rsidRPr="00193D69">
        <w:rPr>
          <w:color w:val="auto"/>
          <w:sz w:val="28"/>
          <w:szCs w:val="28"/>
        </w:rPr>
        <w:t>заведующего</w:t>
      </w:r>
      <w:r w:rsidRPr="000F7106">
        <w:rPr>
          <w:color w:val="auto"/>
          <w:sz w:val="28"/>
          <w:szCs w:val="28"/>
        </w:rPr>
        <w:t xml:space="preserve"> и решений комитета профсоюза, предложений уполномоченных по охране труда;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выполнение мероприятий по предписаниям и указаниям органов надзора и контроля;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выполнение мероприятий по материалам расследования несчастных случаев;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исправность и соответствие производственного оборудования, технологических процессов требованиям стандартов безопасности труда и другой нормативно-технической документации по охране труда;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 xml:space="preserve">- соблюдение </w:t>
      </w:r>
      <w:proofErr w:type="gramStart"/>
      <w:r w:rsidRPr="000F7106">
        <w:rPr>
          <w:color w:val="auto"/>
          <w:sz w:val="28"/>
          <w:szCs w:val="28"/>
        </w:rPr>
        <w:t>работающими</w:t>
      </w:r>
      <w:proofErr w:type="gramEnd"/>
      <w:r w:rsidRPr="000F7106">
        <w:rPr>
          <w:color w:val="auto"/>
          <w:sz w:val="28"/>
          <w:szCs w:val="28"/>
        </w:rPr>
        <w:t xml:space="preserve"> правил </w:t>
      </w:r>
      <w:proofErr w:type="spellStart"/>
      <w:r w:rsidRPr="000F7106">
        <w:rPr>
          <w:color w:val="auto"/>
          <w:sz w:val="28"/>
          <w:szCs w:val="28"/>
        </w:rPr>
        <w:t>электробезопасности</w:t>
      </w:r>
      <w:proofErr w:type="spellEnd"/>
      <w:r w:rsidRPr="000F7106">
        <w:rPr>
          <w:color w:val="auto"/>
          <w:sz w:val="28"/>
          <w:szCs w:val="28"/>
        </w:rPr>
        <w:t>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состояние переходов</w:t>
      </w:r>
      <w:r w:rsidRPr="00193D69">
        <w:rPr>
          <w:color w:val="auto"/>
          <w:sz w:val="28"/>
          <w:szCs w:val="28"/>
        </w:rPr>
        <w:t>;</w:t>
      </w:r>
      <w:r w:rsidRPr="000F7106">
        <w:rPr>
          <w:color w:val="auto"/>
          <w:sz w:val="28"/>
          <w:szCs w:val="28"/>
        </w:rPr>
        <w:t xml:space="preserve"> 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состояние уголков по охране труда, наличие и состояние плакатов по охране труда, знаков безопасности;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наличие и состояние защитных, противопожарных средств и устройств, контрольно-измерительных приборов;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 xml:space="preserve">- своевременность и качество проведения инструктажа </w:t>
      </w:r>
      <w:proofErr w:type="gramStart"/>
      <w:r w:rsidRPr="000F7106">
        <w:rPr>
          <w:color w:val="auto"/>
          <w:sz w:val="28"/>
          <w:szCs w:val="28"/>
        </w:rPr>
        <w:t>работающих</w:t>
      </w:r>
      <w:proofErr w:type="gramEnd"/>
      <w:r w:rsidRPr="000F7106">
        <w:rPr>
          <w:color w:val="auto"/>
          <w:sz w:val="28"/>
          <w:szCs w:val="28"/>
        </w:rPr>
        <w:t xml:space="preserve"> по безопасности труда;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 xml:space="preserve">- наличие и правильность использования </w:t>
      </w:r>
      <w:proofErr w:type="gramStart"/>
      <w:r w:rsidRPr="000F7106">
        <w:rPr>
          <w:color w:val="auto"/>
          <w:sz w:val="28"/>
          <w:szCs w:val="28"/>
        </w:rPr>
        <w:t>работающими</w:t>
      </w:r>
      <w:proofErr w:type="gramEnd"/>
      <w:r w:rsidRPr="000F7106">
        <w:rPr>
          <w:color w:val="auto"/>
          <w:sz w:val="28"/>
          <w:szCs w:val="28"/>
        </w:rPr>
        <w:t xml:space="preserve"> средств индивидуальной защиты;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состояние санитарно-бытовых помещений и устройств;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соблюдение установленного режима труда и отдыха, трудовой дисциплины.</w:t>
      </w:r>
    </w:p>
    <w:p w:rsidR="000F7106" w:rsidRPr="000F7106" w:rsidRDefault="00193D69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3.2</w:t>
      </w:r>
      <w:r w:rsidR="000F7106" w:rsidRPr="000F7106">
        <w:rPr>
          <w:color w:val="auto"/>
          <w:sz w:val="28"/>
          <w:szCs w:val="28"/>
        </w:rPr>
        <w:t xml:space="preserve">. Результаты проверки записываются в журнале административно-общественного контроля и сообщаются администрации </w:t>
      </w:r>
      <w:r w:rsidRPr="00193D69">
        <w:rPr>
          <w:color w:val="auto"/>
          <w:sz w:val="28"/>
          <w:szCs w:val="28"/>
        </w:rPr>
        <w:t>ДОУ</w:t>
      </w:r>
      <w:r w:rsidR="000F7106" w:rsidRPr="000F7106">
        <w:rPr>
          <w:color w:val="auto"/>
          <w:sz w:val="28"/>
          <w:szCs w:val="28"/>
        </w:rPr>
        <w:t>.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 xml:space="preserve">В случае грубого нарушения правил и норм охраны труда, </w:t>
      </w:r>
      <w:proofErr w:type="gramStart"/>
      <w:r w:rsidRPr="000F7106">
        <w:rPr>
          <w:color w:val="auto"/>
          <w:sz w:val="28"/>
          <w:szCs w:val="28"/>
        </w:rPr>
        <w:t>которое</w:t>
      </w:r>
      <w:proofErr w:type="gramEnd"/>
      <w:r w:rsidRPr="000F7106">
        <w:rPr>
          <w:color w:val="auto"/>
          <w:sz w:val="28"/>
          <w:szCs w:val="28"/>
        </w:rPr>
        <w:t xml:space="preserve"> может причинить ущерб здоровью работающих или привести к аварии, работа приостанавливается до устранения этого нарушения.</w:t>
      </w:r>
    </w:p>
    <w:p w:rsidR="000F7106" w:rsidRPr="000F7106" w:rsidRDefault="000F7106" w:rsidP="00193D69">
      <w:pPr>
        <w:suppressAutoHyphens w:val="0"/>
        <w:jc w:val="center"/>
        <w:rPr>
          <w:b/>
          <w:color w:val="auto"/>
          <w:sz w:val="28"/>
          <w:szCs w:val="28"/>
        </w:rPr>
      </w:pPr>
      <w:r w:rsidRPr="000F7106">
        <w:rPr>
          <w:b/>
          <w:color w:val="auto"/>
          <w:sz w:val="28"/>
          <w:szCs w:val="28"/>
        </w:rPr>
        <w:t>4. Третья ступень трехступенчатого контроля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 xml:space="preserve">4.1. Третью ступень контроля осуществляют </w:t>
      </w:r>
      <w:r w:rsidR="00193D69" w:rsidRPr="00193D69">
        <w:rPr>
          <w:color w:val="auto"/>
          <w:sz w:val="28"/>
          <w:szCs w:val="28"/>
        </w:rPr>
        <w:t>заведующий</w:t>
      </w:r>
      <w:r w:rsidRPr="000F7106">
        <w:rPr>
          <w:color w:val="auto"/>
          <w:sz w:val="28"/>
          <w:szCs w:val="28"/>
        </w:rPr>
        <w:t xml:space="preserve"> и председатель комитета профсоюза, не реже одного раза в полугодие.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 xml:space="preserve">4.2. На третьей ступени трехступенчатого контроля </w:t>
      </w:r>
      <w:r w:rsidR="00193D69" w:rsidRPr="00193D69">
        <w:rPr>
          <w:color w:val="auto"/>
          <w:sz w:val="28"/>
          <w:szCs w:val="28"/>
        </w:rPr>
        <w:t>проверяют</w:t>
      </w:r>
      <w:r w:rsidRPr="000F7106">
        <w:rPr>
          <w:color w:val="auto"/>
          <w:sz w:val="28"/>
          <w:szCs w:val="28"/>
        </w:rPr>
        <w:t>: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организацию и результаты работы первой и второй ступеней контроля;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выполнение мероприятий, намеченных в результате проведения третьей ступени контроля;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 xml:space="preserve">- выполнение приказов и распоряжений вышестоящих организаций, постановлений и решений профсоюзных органов, предписаний и указаний органов надзора и контроля, приказов </w:t>
      </w:r>
      <w:r w:rsidR="00193D69" w:rsidRPr="00193D69">
        <w:rPr>
          <w:color w:val="auto"/>
          <w:sz w:val="28"/>
          <w:szCs w:val="28"/>
        </w:rPr>
        <w:t>заведующего</w:t>
      </w:r>
      <w:r w:rsidRPr="000F7106">
        <w:rPr>
          <w:color w:val="auto"/>
          <w:sz w:val="28"/>
          <w:szCs w:val="28"/>
        </w:rPr>
        <w:t xml:space="preserve"> и решений комитета профсоюза по вопросам охраны труда;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выполнение мероприятий, предусмотренных планами, коллективными договорами, соглашениями по охране труда и другими документами;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выполнение мероприятий по материалам расследования тяжелых и групповых несчастных случаев и аварий;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техническое состояние и содержание зданий, сооружений, помещений и прилегающих к ним территорий в соответствии с требованиями нормативно-технической документации по охране труда, состояние проезжей и пешеходной частей дорог, тоннелей, переходов и галерей;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эффективность работы приточной и вытяжной вентиляции;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выполнение графиков планово-предупредительного ремонта;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lastRenderedPageBreak/>
        <w:t xml:space="preserve">- обеспеченность работающих спецодеждой, </w:t>
      </w:r>
      <w:proofErr w:type="spellStart"/>
      <w:r w:rsidRPr="000F7106">
        <w:rPr>
          <w:color w:val="auto"/>
          <w:sz w:val="28"/>
          <w:szCs w:val="28"/>
        </w:rPr>
        <w:t>спецобувью</w:t>
      </w:r>
      <w:proofErr w:type="spellEnd"/>
      <w:r w:rsidRPr="000F7106">
        <w:rPr>
          <w:color w:val="auto"/>
          <w:sz w:val="28"/>
          <w:szCs w:val="28"/>
        </w:rPr>
        <w:t xml:space="preserve"> и другими средствами индивидуальной защиты, правильность их выдачи, хранения, организации стирки, чистки и ремонта;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 xml:space="preserve">- обеспеченность </w:t>
      </w:r>
      <w:proofErr w:type="gramStart"/>
      <w:r w:rsidRPr="000F7106">
        <w:rPr>
          <w:color w:val="auto"/>
          <w:sz w:val="28"/>
          <w:szCs w:val="28"/>
        </w:rPr>
        <w:t>работающих</w:t>
      </w:r>
      <w:proofErr w:type="gramEnd"/>
      <w:r w:rsidRPr="000F7106">
        <w:rPr>
          <w:color w:val="auto"/>
          <w:sz w:val="28"/>
          <w:szCs w:val="28"/>
        </w:rPr>
        <w:t xml:space="preserve"> санитарно-бытовыми помещениями и устройствами;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 xml:space="preserve">- организацию лечебно-профилактического обслуживания </w:t>
      </w:r>
      <w:proofErr w:type="gramStart"/>
      <w:r w:rsidRPr="000F7106">
        <w:rPr>
          <w:color w:val="auto"/>
          <w:sz w:val="28"/>
          <w:szCs w:val="28"/>
        </w:rPr>
        <w:t>работающих</w:t>
      </w:r>
      <w:proofErr w:type="gramEnd"/>
      <w:r w:rsidRPr="000F7106">
        <w:rPr>
          <w:color w:val="auto"/>
          <w:sz w:val="28"/>
          <w:szCs w:val="28"/>
        </w:rPr>
        <w:t>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состояние стендов по охране труда, своевременное и правильное их оформление;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организацию и качество проведения обучения и инструктажей работающих по безопасности труда;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подготовленность персонала к работе в аварийных условиях;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- соблюдение установленного режима труда и отдыха, трудовой дисциплины.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 xml:space="preserve">4.3. На основании результатов анализа проводят проверку состояния замечаний, отмеченных в журнале учета проведения административно-общественного контроля первой и второй ступени. На совещаниях у </w:t>
      </w:r>
      <w:r w:rsidR="00193D69" w:rsidRPr="00193D69">
        <w:rPr>
          <w:color w:val="auto"/>
          <w:sz w:val="28"/>
          <w:szCs w:val="28"/>
        </w:rPr>
        <w:t>заведующего</w:t>
      </w:r>
      <w:r w:rsidRPr="000F7106">
        <w:rPr>
          <w:color w:val="auto"/>
          <w:sz w:val="28"/>
          <w:szCs w:val="28"/>
        </w:rPr>
        <w:t xml:space="preserve"> с участием профсоюзного актива заслушивают ответственных лиц за выполнение соглашения по охране труда, планов, приказов, предписаний. Проводят анализ происшедших несчастных случаев в </w:t>
      </w:r>
      <w:r w:rsidR="00193D69" w:rsidRPr="00193D69">
        <w:rPr>
          <w:color w:val="auto"/>
          <w:sz w:val="28"/>
          <w:szCs w:val="28"/>
        </w:rPr>
        <w:t>ДОУ</w:t>
      </w:r>
      <w:r w:rsidRPr="000F7106">
        <w:rPr>
          <w:color w:val="auto"/>
          <w:sz w:val="28"/>
          <w:szCs w:val="28"/>
        </w:rPr>
        <w:t>.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 xml:space="preserve">4.4. Проведение совещания рекомендуется оформлять протоколом с указанием мероприятий по устранению выявленных недостатков и нарушений, сроков исполнения и ответственных лиц. </w:t>
      </w: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</w:p>
    <w:p w:rsidR="000F7106" w:rsidRPr="000F7106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</w:p>
    <w:p w:rsidR="000F7106" w:rsidRPr="00193D69" w:rsidRDefault="000F7106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</w:p>
    <w:p w:rsidR="00193D69" w:rsidRPr="00193D69" w:rsidRDefault="00193D69" w:rsidP="00193D69">
      <w:pPr>
        <w:suppressAutoHyphens w:val="0"/>
        <w:ind w:firstLine="539"/>
        <w:jc w:val="both"/>
        <w:rPr>
          <w:color w:val="auto"/>
          <w:sz w:val="28"/>
          <w:szCs w:val="28"/>
        </w:rPr>
      </w:pPr>
    </w:p>
    <w:p w:rsidR="00193D69" w:rsidRPr="00193D69" w:rsidRDefault="00193D69" w:rsidP="00193D69">
      <w:pPr>
        <w:suppressAutoHyphens w:val="0"/>
        <w:spacing w:before="100" w:beforeAutospacing="1"/>
        <w:ind w:firstLine="539"/>
        <w:jc w:val="both"/>
        <w:rPr>
          <w:color w:val="auto"/>
          <w:sz w:val="28"/>
          <w:szCs w:val="28"/>
        </w:rPr>
      </w:pPr>
    </w:p>
    <w:p w:rsidR="00193D69" w:rsidRPr="00193D69" w:rsidRDefault="00193D69" w:rsidP="00193D69">
      <w:pPr>
        <w:suppressAutoHyphens w:val="0"/>
        <w:spacing w:before="100" w:beforeAutospacing="1"/>
        <w:ind w:firstLine="539"/>
        <w:jc w:val="both"/>
        <w:rPr>
          <w:color w:val="auto"/>
          <w:sz w:val="28"/>
          <w:szCs w:val="28"/>
        </w:rPr>
      </w:pPr>
    </w:p>
    <w:p w:rsidR="00193D69" w:rsidRPr="00193D69" w:rsidRDefault="00193D69" w:rsidP="00193D69">
      <w:pPr>
        <w:suppressAutoHyphens w:val="0"/>
        <w:spacing w:before="100" w:beforeAutospacing="1"/>
        <w:ind w:firstLine="539"/>
        <w:jc w:val="both"/>
        <w:rPr>
          <w:color w:val="auto"/>
          <w:sz w:val="28"/>
          <w:szCs w:val="28"/>
        </w:rPr>
      </w:pPr>
    </w:p>
    <w:p w:rsidR="00193D69" w:rsidRPr="00193D69" w:rsidRDefault="00193D69" w:rsidP="00193D69">
      <w:pPr>
        <w:suppressAutoHyphens w:val="0"/>
        <w:spacing w:before="100" w:beforeAutospacing="1"/>
        <w:ind w:firstLine="539"/>
        <w:jc w:val="both"/>
        <w:rPr>
          <w:color w:val="auto"/>
          <w:sz w:val="28"/>
          <w:szCs w:val="28"/>
        </w:rPr>
      </w:pPr>
    </w:p>
    <w:p w:rsidR="00193D69" w:rsidRDefault="00193D69" w:rsidP="000F7106">
      <w:pPr>
        <w:suppressAutoHyphens w:val="0"/>
        <w:spacing w:before="100" w:beforeAutospacing="1"/>
        <w:ind w:firstLine="539"/>
        <w:rPr>
          <w:color w:val="auto"/>
          <w:sz w:val="28"/>
          <w:szCs w:val="28"/>
        </w:rPr>
      </w:pPr>
    </w:p>
    <w:p w:rsidR="00193D69" w:rsidRDefault="00193D69" w:rsidP="000F7106">
      <w:pPr>
        <w:suppressAutoHyphens w:val="0"/>
        <w:spacing w:before="100" w:beforeAutospacing="1"/>
        <w:ind w:firstLine="539"/>
        <w:rPr>
          <w:color w:val="auto"/>
          <w:sz w:val="28"/>
          <w:szCs w:val="28"/>
        </w:rPr>
      </w:pPr>
    </w:p>
    <w:p w:rsidR="00193D69" w:rsidRDefault="00193D69" w:rsidP="000F7106">
      <w:pPr>
        <w:suppressAutoHyphens w:val="0"/>
        <w:spacing w:before="100" w:beforeAutospacing="1"/>
        <w:ind w:firstLine="539"/>
        <w:rPr>
          <w:color w:val="auto"/>
          <w:sz w:val="28"/>
          <w:szCs w:val="28"/>
        </w:rPr>
      </w:pPr>
    </w:p>
    <w:p w:rsidR="00193D69" w:rsidRDefault="00193D69" w:rsidP="000F7106">
      <w:pPr>
        <w:suppressAutoHyphens w:val="0"/>
        <w:spacing w:before="100" w:beforeAutospacing="1"/>
        <w:ind w:firstLine="539"/>
        <w:rPr>
          <w:color w:val="auto"/>
          <w:sz w:val="28"/>
          <w:szCs w:val="28"/>
        </w:rPr>
      </w:pPr>
    </w:p>
    <w:p w:rsidR="00193D69" w:rsidRDefault="00193D69" w:rsidP="00193D69">
      <w:pPr>
        <w:suppressAutoHyphens w:val="0"/>
        <w:spacing w:before="100" w:beforeAutospacing="1"/>
        <w:rPr>
          <w:color w:val="auto"/>
          <w:sz w:val="28"/>
          <w:szCs w:val="28"/>
        </w:rPr>
      </w:pPr>
    </w:p>
    <w:p w:rsidR="00193D69" w:rsidRDefault="00193D69" w:rsidP="00193D69">
      <w:pPr>
        <w:suppressAutoHyphens w:val="0"/>
        <w:spacing w:before="100" w:beforeAutospacing="1"/>
        <w:rPr>
          <w:color w:val="auto"/>
          <w:sz w:val="28"/>
          <w:szCs w:val="28"/>
        </w:rPr>
      </w:pPr>
    </w:p>
    <w:p w:rsidR="00193D69" w:rsidRDefault="00193D69" w:rsidP="00193D69">
      <w:pPr>
        <w:suppressAutoHyphens w:val="0"/>
        <w:spacing w:before="100" w:beforeAutospacing="1"/>
        <w:rPr>
          <w:color w:val="auto"/>
          <w:sz w:val="28"/>
          <w:szCs w:val="28"/>
        </w:rPr>
      </w:pPr>
    </w:p>
    <w:p w:rsidR="00193D69" w:rsidRDefault="00193D69" w:rsidP="00193D69">
      <w:pPr>
        <w:suppressAutoHyphens w:val="0"/>
        <w:spacing w:before="100" w:beforeAutospacing="1"/>
        <w:rPr>
          <w:color w:val="auto"/>
          <w:sz w:val="28"/>
          <w:szCs w:val="28"/>
        </w:rPr>
      </w:pPr>
    </w:p>
    <w:p w:rsidR="00193D69" w:rsidRDefault="00193D69" w:rsidP="00193D69">
      <w:pPr>
        <w:suppressAutoHyphens w:val="0"/>
        <w:spacing w:before="100" w:beforeAutospacing="1"/>
        <w:ind w:firstLine="539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Приложение 1  </w:t>
      </w:r>
    </w:p>
    <w:p w:rsidR="00193D69" w:rsidRPr="000F7106" w:rsidRDefault="00193D69" w:rsidP="00193D69">
      <w:pPr>
        <w:suppressAutoHyphens w:val="0"/>
        <w:jc w:val="right"/>
        <w:rPr>
          <w:b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ПОЛОЖЕНИЯ</w:t>
      </w:r>
    </w:p>
    <w:p w:rsidR="00193D69" w:rsidRDefault="00193D69" w:rsidP="00193D69">
      <w:pPr>
        <w:tabs>
          <w:tab w:val="left" w:pos="426"/>
        </w:tabs>
        <w:suppressAutoHyphens w:val="0"/>
        <w:ind w:left="5954"/>
        <w:jc w:val="righ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об административно-общественном </w:t>
      </w:r>
      <w:proofErr w:type="gramStart"/>
      <w:r>
        <w:rPr>
          <w:b/>
          <w:bCs/>
          <w:color w:val="auto"/>
          <w:sz w:val="28"/>
          <w:szCs w:val="28"/>
        </w:rPr>
        <w:t>контроле за</w:t>
      </w:r>
      <w:proofErr w:type="gramEnd"/>
      <w:r>
        <w:rPr>
          <w:b/>
          <w:bCs/>
          <w:color w:val="auto"/>
          <w:sz w:val="28"/>
          <w:szCs w:val="28"/>
        </w:rPr>
        <w:t xml:space="preserve"> охраной труда </w:t>
      </w:r>
    </w:p>
    <w:p w:rsidR="00193D69" w:rsidRPr="000F7106" w:rsidRDefault="00193D69" w:rsidP="00193D69">
      <w:pPr>
        <w:tabs>
          <w:tab w:val="left" w:pos="426"/>
        </w:tabs>
        <w:autoSpaceDE w:val="0"/>
        <w:autoSpaceDN w:val="0"/>
        <w:adjustRightInd w:val="0"/>
        <w:ind w:left="5954"/>
        <w:jc w:val="right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</w:t>
      </w:r>
      <w:r w:rsidRPr="000F7106">
        <w:rPr>
          <w:b/>
          <w:bCs/>
          <w:color w:val="auto"/>
          <w:sz w:val="28"/>
          <w:szCs w:val="28"/>
        </w:rPr>
        <w:t xml:space="preserve"> </w:t>
      </w:r>
      <w:r w:rsidRPr="005233A3">
        <w:rPr>
          <w:b/>
          <w:sz w:val="28"/>
          <w:szCs w:val="28"/>
        </w:rPr>
        <w:t xml:space="preserve">муниципальном бюджетном дошкольном образовательном учреждении «Детский сад № 10 «Сказка» </w:t>
      </w:r>
      <w:r>
        <w:rPr>
          <w:b/>
          <w:sz w:val="28"/>
          <w:szCs w:val="28"/>
        </w:rPr>
        <w:t xml:space="preserve">  </w:t>
      </w:r>
      <w:r w:rsidRPr="005233A3">
        <w:rPr>
          <w:b/>
          <w:sz w:val="28"/>
          <w:szCs w:val="28"/>
        </w:rPr>
        <w:t>города-курорта Железноводска Ставропольского края</w:t>
      </w:r>
    </w:p>
    <w:p w:rsidR="00193D69" w:rsidRPr="000F7106" w:rsidRDefault="00193D69" w:rsidP="00193D69">
      <w:pPr>
        <w:tabs>
          <w:tab w:val="left" w:pos="426"/>
        </w:tabs>
        <w:suppressAutoHyphens w:val="0"/>
        <w:spacing w:before="100" w:beforeAutospacing="1"/>
        <w:ind w:left="5954" w:firstLine="539"/>
        <w:jc w:val="right"/>
        <w:rPr>
          <w:color w:val="auto"/>
          <w:sz w:val="28"/>
          <w:szCs w:val="28"/>
        </w:rPr>
      </w:pPr>
    </w:p>
    <w:p w:rsidR="000F7106" w:rsidRPr="000F7106" w:rsidRDefault="000F7106" w:rsidP="000F7106">
      <w:pPr>
        <w:suppressAutoHyphens w:val="0"/>
        <w:spacing w:before="100" w:beforeAutospacing="1"/>
        <w:jc w:val="center"/>
        <w:rPr>
          <w:color w:val="auto"/>
          <w:sz w:val="28"/>
          <w:szCs w:val="28"/>
        </w:rPr>
      </w:pPr>
      <w:bookmarkStart w:id="0" w:name="Par84"/>
      <w:bookmarkEnd w:id="0"/>
      <w:r w:rsidRPr="000F7106">
        <w:rPr>
          <w:color w:val="auto"/>
          <w:sz w:val="28"/>
          <w:szCs w:val="28"/>
        </w:rPr>
        <w:t>ЖУРНАЛ</w:t>
      </w:r>
    </w:p>
    <w:p w:rsidR="000F7106" w:rsidRPr="000F7106" w:rsidRDefault="000F7106" w:rsidP="000F7106">
      <w:pPr>
        <w:suppressAutoHyphens w:val="0"/>
        <w:spacing w:before="100" w:beforeAutospacing="1"/>
        <w:jc w:val="center"/>
        <w:rPr>
          <w:color w:val="auto"/>
          <w:sz w:val="28"/>
          <w:szCs w:val="28"/>
        </w:rPr>
      </w:pPr>
      <w:r w:rsidRPr="000F7106">
        <w:rPr>
          <w:color w:val="auto"/>
          <w:sz w:val="28"/>
          <w:szCs w:val="28"/>
        </w:rPr>
        <w:t>административно-общественного контроля</w:t>
      </w:r>
    </w:p>
    <w:p w:rsidR="000F7106" w:rsidRPr="000F7106" w:rsidRDefault="000F7106" w:rsidP="000F7106">
      <w:pPr>
        <w:suppressAutoHyphens w:val="0"/>
        <w:spacing w:before="100" w:beforeAutospacing="1"/>
        <w:ind w:firstLine="539"/>
        <w:rPr>
          <w:color w:val="auto"/>
          <w:sz w:val="28"/>
          <w:szCs w:val="28"/>
        </w:rPr>
      </w:pPr>
    </w:p>
    <w:tbl>
      <w:tblPr>
        <w:tblW w:w="960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742"/>
        <w:gridCol w:w="1277"/>
        <w:gridCol w:w="1692"/>
        <w:gridCol w:w="1803"/>
        <w:gridCol w:w="1587"/>
        <w:gridCol w:w="2499"/>
      </w:tblGrid>
      <w:tr w:rsidR="000F7106" w:rsidRPr="000F7106" w:rsidTr="000F7106">
        <w:trPr>
          <w:trHeight w:val="555"/>
          <w:tblCellSpacing w:w="0" w:type="dxa"/>
        </w:trPr>
        <w:tc>
          <w:tcPr>
            <w:tcW w:w="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F7106" w:rsidRPr="000F7106" w:rsidRDefault="000F7106" w:rsidP="000F7106">
            <w:pPr>
              <w:suppressAutoHyphens w:val="0"/>
              <w:spacing w:before="100" w:beforeAutospacing="1" w:after="119"/>
              <w:rPr>
                <w:color w:val="auto"/>
                <w:sz w:val="28"/>
                <w:szCs w:val="28"/>
              </w:rPr>
            </w:pPr>
            <w:r w:rsidRPr="000F7106">
              <w:rPr>
                <w:color w:val="auto"/>
                <w:sz w:val="28"/>
                <w:szCs w:val="28"/>
              </w:rPr>
              <w:t>Дата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F7106" w:rsidRPr="000F7106" w:rsidRDefault="000F7106" w:rsidP="000F7106">
            <w:pPr>
              <w:suppressAutoHyphens w:val="0"/>
              <w:spacing w:before="100" w:beforeAutospacing="1" w:after="119"/>
              <w:rPr>
                <w:color w:val="auto"/>
                <w:sz w:val="28"/>
                <w:szCs w:val="28"/>
              </w:rPr>
            </w:pPr>
            <w:r w:rsidRPr="000F7106">
              <w:rPr>
                <w:color w:val="auto"/>
                <w:sz w:val="28"/>
                <w:szCs w:val="28"/>
              </w:rPr>
              <w:t xml:space="preserve">Ступень </w:t>
            </w:r>
            <w:r w:rsidRPr="000F7106">
              <w:rPr>
                <w:color w:val="auto"/>
                <w:sz w:val="28"/>
                <w:szCs w:val="28"/>
              </w:rPr>
              <w:br/>
              <w:t xml:space="preserve">контроля 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F7106" w:rsidRPr="000F7106" w:rsidRDefault="000F7106" w:rsidP="000F7106">
            <w:pPr>
              <w:suppressAutoHyphens w:val="0"/>
              <w:spacing w:before="100" w:beforeAutospacing="1" w:after="119"/>
              <w:rPr>
                <w:color w:val="auto"/>
                <w:sz w:val="28"/>
                <w:szCs w:val="28"/>
              </w:rPr>
            </w:pPr>
            <w:r w:rsidRPr="000F7106">
              <w:rPr>
                <w:color w:val="auto"/>
                <w:sz w:val="28"/>
                <w:szCs w:val="28"/>
              </w:rPr>
              <w:t xml:space="preserve">Выявленные </w:t>
            </w:r>
            <w:r w:rsidRPr="000F7106">
              <w:rPr>
                <w:color w:val="auto"/>
                <w:sz w:val="28"/>
                <w:szCs w:val="28"/>
              </w:rPr>
              <w:br/>
              <w:t xml:space="preserve">недостатки </w:t>
            </w:r>
            <w:r w:rsidRPr="000F7106">
              <w:rPr>
                <w:color w:val="auto"/>
                <w:sz w:val="28"/>
                <w:szCs w:val="28"/>
              </w:rPr>
              <w:br/>
              <w:t>и нарушения</w:t>
            </w:r>
            <w:r w:rsidRPr="000F7106">
              <w:rPr>
                <w:color w:val="auto"/>
                <w:sz w:val="28"/>
                <w:szCs w:val="28"/>
              </w:rPr>
              <w:br/>
            </w:r>
            <w:proofErr w:type="gramStart"/>
            <w:r w:rsidRPr="000F7106">
              <w:rPr>
                <w:color w:val="auto"/>
                <w:sz w:val="28"/>
                <w:szCs w:val="28"/>
              </w:rPr>
              <w:t>по</w:t>
            </w:r>
            <w:proofErr w:type="gramEnd"/>
            <w:r w:rsidRPr="000F7106">
              <w:rPr>
                <w:color w:val="auto"/>
                <w:sz w:val="28"/>
                <w:szCs w:val="28"/>
              </w:rPr>
              <w:t xml:space="preserve"> ОТ </w:t>
            </w:r>
          </w:p>
        </w:tc>
        <w:tc>
          <w:tcPr>
            <w:tcW w:w="1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F7106" w:rsidRPr="000F7106" w:rsidRDefault="000F7106" w:rsidP="000F7106">
            <w:pPr>
              <w:suppressAutoHyphens w:val="0"/>
              <w:spacing w:before="100" w:beforeAutospacing="1" w:after="119"/>
              <w:rPr>
                <w:color w:val="auto"/>
                <w:sz w:val="28"/>
                <w:szCs w:val="28"/>
              </w:rPr>
            </w:pPr>
            <w:r w:rsidRPr="000F7106">
              <w:rPr>
                <w:color w:val="auto"/>
                <w:sz w:val="28"/>
                <w:szCs w:val="28"/>
              </w:rPr>
              <w:t xml:space="preserve">Мероприятия </w:t>
            </w:r>
            <w:r w:rsidRPr="000F7106">
              <w:rPr>
                <w:color w:val="auto"/>
                <w:sz w:val="28"/>
                <w:szCs w:val="28"/>
              </w:rPr>
              <w:br/>
              <w:t>по устранению</w:t>
            </w:r>
            <w:r w:rsidRPr="000F7106">
              <w:rPr>
                <w:color w:val="auto"/>
                <w:sz w:val="28"/>
                <w:szCs w:val="28"/>
              </w:rPr>
              <w:br/>
              <w:t xml:space="preserve">недостатков </w:t>
            </w:r>
            <w:r w:rsidRPr="000F7106">
              <w:rPr>
                <w:color w:val="auto"/>
                <w:sz w:val="28"/>
                <w:szCs w:val="28"/>
              </w:rPr>
              <w:br/>
              <w:t xml:space="preserve">и нарушений </w:t>
            </w:r>
          </w:p>
        </w:tc>
        <w:tc>
          <w:tcPr>
            <w:tcW w:w="1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F7106" w:rsidRPr="000F7106" w:rsidRDefault="000F7106" w:rsidP="000F7106">
            <w:pPr>
              <w:suppressAutoHyphens w:val="0"/>
              <w:spacing w:before="100" w:beforeAutospacing="1" w:after="119"/>
              <w:rPr>
                <w:color w:val="auto"/>
                <w:sz w:val="28"/>
                <w:szCs w:val="28"/>
              </w:rPr>
            </w:pPr>
            <w:r w:rsidRPr="000F7106">
              <w:rPr>
                <w:color w:val="auto"/>
                <w:sz w:val="28"/>
                <w:szCs w:val="28"/>
              </w:rPr>
              <w:t xml:space="preserve">Срок </w:t>
            </w:r>
            <w:r w:rsidRPr="000F7106">
              <w:rPr>
                <w:color w:val="auto"/>
                <w:sz w:val="28"/>
                <w:szCs w:val="28"/>
              </w:rPr>
              <w:br/>
              <w:t>исполнения</w:t>
            </w:r>
          </w:p>
        </w:tc>
        <w:tc>
          <w:tcPr>
            <w:tcW w:w="25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F7106" w:rsidRPr="000F7106" w:rsidRDefault="000F7106" w:rsidP="000F7106">
            <w:pPr>
              <w:suppressAutoHyphens w:val="0"/>
              <w:spacing w:before="100" w:beforeAutospacing="1" w:after="119"/>
              <w:rPr>
                <w:color w:val="auto"/>
                <w:sz w:val="28"/>
                <w:szCs w:val="28"/>
              </w:rPr>
            </w:pPr>
            <w:r w:rsidRPr="000F7106">
              <w:rPr>
                <w:color w:val="auto"/>
                <w:sz w:val="28"/>
                <w:szCs w:val="28"/>
              </w:rPr>
              <w:t xml:space="preserve">Отметка о выполнении </w:t>
            </w:r>
            <w:r w:rsidRPr="000F7106">
              <w:rPr>
                <w:color w:val="auto"/>
                <w:sz w:val="28"/>
                <w:szCs w:val="28"/>
              </w:rPr>
              <w:br/>
              <w:t xml:space="preserve">(дата, подпись отв. </w:t>
            </w:r>
            <w:r w:rsidRPr="000F7106">
              <w:rPr>
                <w:color w:val="auto"/>
                <w:sz w:val="28"/>
                <w:szCs w:val="28"/>
              </w:rPr>
              <w:br/>
              <w:t xml:space="preserve">за исполнение) </w:t>
            </w:r>
          </w:p>
        </w:tc>
      </w:tr>
      <w:tr w:rsidR="000F7106" w:rsidRPr="000F7106" w:rsidTr="000F7106">
        <w:trPr>
          <w:tblCellSpacing w:w="0" w:type="dxa"/>
        </w:trPr>
        <w:tc>
          <w:tcPr>
            <w:tcW w:w="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F7106" w:rsidRPr="000F7106" w:rsidRDefault="000F7106" w:rsidP="000F7106">
            <w:pPr>
              <w:suppressAutoHyphens w:val="0"/>
              <w:spacing w:before="100" w:beforeAutospacing="1" w:after="119"/>
              <w:rPr>
                <w:color w:val="auto"/>
                <w:sz w:val="28"/>
                <w:szCs w:val="28"/>
              </w:rPr>
            </w:pPr>
            <w:r w:rsidRPr="000F7106">
              <w:rPr>
                <w:color w:val="auto"/>
                <w:sz w:val="28"/>
                <w:szCs w:val="28"/>
              </w:rPr>
              <w:t xml:space="preserve">1 </w:t>
            </w:r>
          </w:p>
        </w:tc>
        <w:tc>
          <w:tcPr>
            <w:tcW w:w="11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F7106" w:rsidRPr="000F7106" w:rsidRDefault="000F7106" w:rsidP="000F7106">
            <w:pPr>
              <w:suppressAutoHyphens w:val="0"/>
              <w:spacing w:before="100" w:beforeAutospacing="1" w:after="119"/>
              <w:rPr>
                <w:color w:val="auto"/>
                <w:sz w:val="28"/>
                <w:szCs w:val="28"/>
              </w:rPr>
            </w:pPr>
            <w:r w:rsidRPr="000F7106">
              <w:rPr>
                <w:color w:val="auto"/>
                <w:sz w:val="28"/>
                <w:szCs w:val="28"/>
              </w:rPr>
              <w:t xml:space="preserve">2 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F7106" w:rsidRPr="000F7106" w:rsidRDefault="000F7106" w:rsidP="000F7106">
            <w:pPr>
              <w:suppressAutoHyphens w:val="0"/>
              <w:spacing w:before="100" w:beforeAutospacing="1" w:after="119"/>
              <w:rPr>
                <w:color w:val="auto"/>
                <w:sz w:val="28"/>
                <w:szCs w:val="28"/>
              </w:rPr>
            </w:pPr>
            <w:r w:rsidRPr="000F7106">
              <w:rPr>
                <w:color w:val="auto"/>
                <w:sz w:val="28"/>
                <w:szCs w:val="28"/>
              </w:rPr>
              <w:t xml:space="preserve">3 </w:t>
            </w:r>
          </w:p>
        </w:tc>
        <w:tc>
          <w:tcPr>
            <w:tcW w:w="1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F7106" w:rsidRPr="000F7106" w:rsidRDefault="000F7106" w:rsidP="000F7106">
            <w:pPr>
              <w:suppressAutoHyphens w:val="0"/>
              <w:spacing w:before="100" w:beforeAutospacing="1" w:after="119"/>
              <w:rPr>
                <w:color w:val="auto"/>
                <w:sz w:val="28"/>
                <w:szCs w:val="28"/>
              </w:rPr>
            </w:pPr>
            <w:r w:rsidRPr="000F7106">
              <w:rPr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1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F7106" w:rsidRPr="000F7106" w:rsidRDefault="000F7106" w:rsidP="000F7106">
            <w:pPr>
              <w:suppressAutoHyphens w:val="0"/>
              <w:spacing w:before="100" w:beforeAutospacing="1" w:after="119"/>
              <w:rPr>
                <w:color w:val="auto"/>
                <w:sz w:val="28"/>
                <w:szCs w:val="28"/>
              </w:rPr>
            </w:pPr>
            <w:r w:rsidRPr="000F7106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25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F7106" w:rsidRPr="000F7106" w:rsidRDefault="000F7106" w:rsidP="000F7106">
            <w:pPr>
              <w:suppressAutoHyphens w:val="0"/>
              <w:spacing w:before="100" w:beforeAutospacing="1" w:after="119"/>
              <w:rPr>
                <w:color w:val="auto"/>
                <w:sz w:val="28"/>
                <w:szCs w:val="28"/>
              </w:rPr>
            </w:pPr>
            <w:r w:rsidRPr="000F7106">
              <w:rPr>
                <w:color w:val="auto"/>
                <w:sz w:val="28"/>
                <w:szCs w:val="28"/>
              </w:rPr>
              <w:t xml:space="preserve">6 </w:t>
            </w:r>
          </w:p>
        </w:tc>
      </w:tr>
    </w:tbl>
    <w:p w:rsidR="000F7106" w:rsidRPr="000F7106" w:rsidRDefault="000F7106" w:rsidP="000F7106">
      <w:pPr>
        <w:suppressAutoHyphens w:val="0"/>
        <w:spacing w:before="100" w:beforeAutospacing="1"/>
        <w:ind w:firstLine="539"/>
        <w:rPr>
          <w:color w:val="auto"/>
          <w:sz w:val="28"/>
          <w:szCs w:val="28"/>
        </w:rPr>
      </w:pPr>
    </w:p>
    <w:p w:rsidR="00327D80" w:rsidRDefault="00327D80" w:rsidP="000F7106">
      <w:pPr>
        <w:pStyle w:val="1"/>
        <w:jc w:val="center"/>
        <w:rPr>
          <w:sz w:val="22"/>
          <w:szCs w:val="22"/>
        </w:rPr>
      </w:pPr>
    </w:p>
    <w:sectPr w:rsidR="00327D80" w:rsidSect="00D727CB">
      <w:pgSz w:w="11906" w:h="16838"/>
      <w:pgMar w:top="720" w:right="720" w:bottom="426" w:left="720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327D80"/>
    <w:rsid w:val="000C54EF"/>
    <w:rsid w:val="000D04D1"/>
    <w:rsid w:val="000F7106"/>
    <w:rsid w:val="00150F66"/>
    <w:rsid w:val="00165811"/>
    <w:rsid w:val="00193D69"/>
    <w:rsid w:val="00227E5E"/>
    <w:rsid w:val="00247F0B"/>
    <w:rsid w:val="002D6DAA"/>
    <w:rsid w:val="00327D80"/>
    <w:rsid w:val="006C1195"/>
    <w:rsid w:val="006C34DE"/>
    <w:rsid w:val="00934E9D"/>
    <w:rsid w:val="00A14A8E"/>
    <w:rsid w:val="00AF6C86"/>
    <w:rsid w:val="00B3088D"/>
    <w:rsid w:val="00C26050"/>
    <w:rsid w:val="00C830C2"/>
    <w:rsid w:val="00D727CB"/>
    <w:rsid w:val="00DA0E91"/>
    <w:rsid w:val="00EC7C6D"/>
    <w:rsid w:val="00ED6B2A"/>
    <w:rsid w:val="00F91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7D80"/>
    <w:pPr>
      <w:suppressAutoHyphens/>
    </w:pPr>
    <w:rPr>
      <w:rFonts w:ascii="Times New Roman" w:eastAsia="Times New Roman" w:hAnsi="Times New Roman" w:cs="Times New Roman"/>
      <w:color w:val="00000A"/>
      <w:lang w:eastAsia="ru-RU" w:bidi="ar-SA"/>
    </w:rPr>
  </w:style>
  <w:style w:type="paragraph" w:styleId="1">
    <w:name w:val="heading 1"/>
    <w:basedOn w:val="a"/>
    <w:rsid w:val="00327D8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rsid w:val="00327D80"/>
    <w:p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rsid w:val="00327D8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rsid w:val="00327D80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rsid w:val="00327D80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rsid w:val="00327D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rsid w:val="00327D80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a3">
    <w:name w:val="Основной текст Знак"/>
    <w:rsid w:val="00327D80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10">
    <w:name w:val="Заголовок 1 Знак"/>
    <w:rsid w:val="00327D8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40">
    <w:name w:val="Заголовок 4 Знак"/>
    <w:rsid w:val="00327D80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rsid w:val="00327D80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4">
    <w:name w:val="Выделение жирным"/>
    <w:rsid w:val="00327D80"/>
    <w:rPr>
      <w:b/>
      <w:bCs/>
    </w:rPr>
  </w:style>
  <w:style w:type="character" w:customStyle="1" w:styleId="a5">
    <w:name w:val="Верхний колонтитул Знак"/>
    <w:rsid w:val="00327D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rsid w:val="00327D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Знак"/>
    <w:rsid w:val="00327D80"/>
    <w:rPr>
      <w:rFonts w:ascii="Consolas" w:hAnsi="Consolas" w:cs="Consolas"/>
      <w:sz w:val="21"/>
      <w:szCs w:val="21"/>
      <w:lang w:eastAsia="en-US"/>
    </w:rPr>
  </w:style>
  <w:style w:type="character" w:customStyle="1" w:styleId="ListLabel1">
    <w:name w:val="ListLabel 1"/>
    <w:rsid w:val="00327D80"/>
    <w:rPr>
      <w:rFonts w:cs="Courier New"/>
      <w:sz w:val="20"/>
    </w:rPr>
  </w:style>
  <w:style w:type="character" w:customStyle="1" w:styleId="ListLabel2">
    <w:name w:val="ListLabel 2"/>
    <w:rsid w:val="00327D80"/>
    <w:rPr>
      <w:sz w:val="20"/>
    </w:rPr>
  </w:style>
  <w:style w:type="character" w:customStyle="1" w:styleId="ListLabel3">
    <w:name w:val="ListLabel 3"/>
    <w:rsid w:val="00327D80"/>
    <w:rPr>
      <w:color w:val="002060"/>
    </w:rPr>
  </w:style>
  <w:style w:type="character" w:customStyle="1" w:styleId="ListLabel4">
    <w:name w:val="ListLabel 4"/>
    <w:rsid w:val="00327D80"/>
    <w:rPr>
      <w:rFonts w:cs="Times New Roman"/>
      <w:b w:val="0"/>
    </w:rPr>
  </w:style>
  <w:style w:type="character" w:customStyle="1" w:styleId="ListLabel5">
    <w:name w:val="ListLabel 5"/>
    <w:rsid w:val="00327D80"/>
    <w:rPr>
      <w:rFonts w:cs="Times New Roman"/>
      <w:b w:val="0"/>
      <w:color w:val="00000A"/>
    </w:rPr>
  </w:style>
  <w:style w:type="character" w:customStyle="1" w:styleId="ListLabel6">
    <w:name w:val="ListLabel 6"/>
    <w:rsid w:val="00327D80"/>
    <w:rPr>
      <w:color w:val="00000A"/>
    </w:rPr>
  </w:style>
  <w:style w:type="character" w:customStyle="1" w:styleId="ListLabel7">
    <w:name w:val="ListLabel 7"/>
    <w:rsid w:val="00327D80"/>
    <w:rPr>
      <w:rFonts w:cs="Times New Roman"/>
    </w:rPr>
  </w:style>
  <w:style w:type="character" w:customStyle="1" w:styleId="ListLabel8">
    <w:name w:val="ListLabel 8"/>
    <w:rsid w:val="00327D80"/>
    <w:rPr>
      <w:rFonts w:cs="Courier New"/>
    </w:rPr>
  </w:style>
  <w:style w:type="character" w:customStyle="1" w:styleId="ListLabel9">
    <w:name w:val="ListLabel 9"/>
    <w:rsid w:val="00327D80"/>
    <w:rPr>
      <w:rFonts w:eastAsia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20"/>
      <w:u w:val="none"/>
      <w:vertAlign w:val="baseline"/>
    </w:rPr>
  </w:style>
  <w:style w:type="character" w:customStyle="1" w:styleId="ListLabel10">
    <w:name w:val="ListLabel 10"/>
    <w:rsid w:val="00327D80"/>
    <w:rPr>
      <w:rFonts w:eastAsia="Verdana" w:cs="Verdana"/>
      <w:b w:val="0"/>
      <w:i w:val="0"/>
      <w:caps w:val="0"/>
      <w:smallCaps w:val="0"/>
      <w:strike w:val="0"/>
      <w:dstrike w:val="0"/>
      <w:color w:val="000000"/>
      <w:position w:val="0"/>
      <w:sz w:val="20"/>
      <w:u w:val="none"/>
      <w:vertAlign w:val="baseline"/>
    </w:rPr>
  </w:style>
  <w:style w:type="character" w:customStyle="1" w:styleId="ListLabel11">
    <w:name w:val="ListLabel 11"/>
    <w:rsid w:val="00327D80"/>
    <w:rPr>
      <w:rFonts w:cs="Times New Roman"/>
      <w:sz w:val="20"/>
    </w:rPr>
  </w:style>
  <w:style w:type="character" w:customStyle="1" w:styleId="ListLabel12">
    <w:name w:val="ListLabel 12"/>
    <w:rsid w:val="00327D80"/>
    <w:rPr>
      <w:rFonts w:cs="Courier New"/>
    </w:rPr>
  </w:style>
  <w:style w:type="character" w:customStyle="1" w:styleId="ListLabel13">
    <w:name w:val="ListLabel 13"/>
    <w:rsid w:val="00327D80"/>
    <w:rPr>
      <w:rFonts w:cs="Wingdings"/>
    </w:rPr>
  </w:style>
  <w:style w:type="character" w:customStyle="1" w:styleId="ListLabel14">
    <w:name w:val="ListLabel 14"/>
    <w:rsid w:val="00327D80"/>
    <w:rPr>
      <w:rFonts w:cs="Symbol"/>
    </w:rPr>
  </w:style>
  <w:style w:type="paragraph" w:customStyle="1" w:styleId="a8">
    <w:name w:val="Заголовок"/>
    <w:basedOn w:val="a"/>
    <w:next w:val="a9"/>
    <w:rsid w:val="00327D80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a9">
    <w:name w:val="Body Text"/>
    <w:basedOn w:val="a"/>
    <w:rsid w:val="00327D80"/>
    <w:pPr>
      <w:widowControl w:val="0"/>
      <w:spacing w:after="120" w:line="288" w:lineRule="auto"/>
    </w:pPr>
    <w:rPr>
      <w:lang w:val="en-US"/>
    </w:rPr>
  </w:style>
  <w:style w:type="paragraph" w:styleId="aa">
    <w:name w:val="List"/>
    <w:basedOn w:val="a9"/>
    <w:rsid w:val="00327D80"/>
    <w:rPr>
      <w:rFonts w:cs="Lohit Hindi"/>
    </w:rPr>
  </w:style>
  <w:style w:type="paragraph" w:styleId="ab">
    <w:name w:val="Title"/>
    <w:basedOn w:val="a"/>
    <w:rsid w:val="00327D80"/>
    <w:pPr>
      <w:suppressLineNumbers/>
      <w:spacing w:before="120" w:after="120"/>
    </w:pPr>
    <w:rPr>
      <w:rFonts w:cs="Lohit Hindi"/>
      <w:i/>
      <w:iCs/>
    </w:rPr>
  </w:style>
  <w:style w:type="paragraph" w:styleId="ac">
    <w:name w:val="index heading"/>
    <w:basedOn w:val="a"/>
    <w:rsid w:val="00327D80"/>
    <w:pPr>
      <w:suppressLineNumbers/>
    </w:pPr>
    <w:rPr>
      <w:rFonts w:cs="Lohit Hindi"/>
    </w:rPr>
  </w:style>
  <w:style w:type="paragraph" w:styleId="ad">
    <w:name w:val="List Paragraph"/>
    <w:basedOn w:val="a"/>
    <w:rsid w:val="00327D80"/>
    <w:pPr>
      <w:ind w:left="720"/>
      <w:contextualSpacing/>
    </w:pPr>
  </w:style>
  <w:style w:type="paragraph" w:styleId="ae">
    <w:name w:val="Normal (Web)"/>
    <w:basedOn w:val="a"/>
    <w:uiPriority w:val="99"/>
    <w:rsid w:val="00327D80"/>
    <w:pPr>
      <w:spacing w:before="280" w:after="280"/>
    </w:pPr>
  </w:style>
  <w:style w:type="paragraph" w:customStyle="1" w:styleId="af">
    <w:name w:val="Содержимое таблицы"/>
    <w:basedOn w:val="a9"/>
    <w:rsid w:val="00327D80"/>
  </w:style>
  <w:style w:type="paragraph" w:customStyle="1" w:styleId="heading2">
    <w:name w:val="heading 2.Заголовок подраздела"/>
    <w:rsid w:val="00327D80"/>
    <w:pPr>
      <w:keepNext/>
      <w:suppressAutoHyphens/>
      <w:spacing w:before="240" w:after="60"/>
    </w:pPr>
    <w:rPr>
      <w:rFonts w:ascii="Arial" w:eastAsia="Times New Roman" w:hAnsi="Arial" w:cs="Arial"/>
      <w:b/>
      <w:bCs/>
      <w:color w:val="00000A"/>
      <w:lang w:eastAsia="ru-RU" w:bidi="ar-SA"/>
    </w:rPr>
  </w:style>
  <w:style w:type="paragraph" w:styleId="af0">
    <w:name w:val="header"/>
    <w:basedOn w:val="a"/>
    <w:rsid w:val="00327D80"/>
    <w:pPr>
      <w:tabs>
        <w:tab w:val="center" w:pos="4677"/>
        <w:tab w:val="right" w:pos="9355"/>
      </w:tabs>
    </w:pPr>
  </w:style>
  <w:style w:type="paragraph" w:styleId="af1">
    <w:name w:val="footer"/>
    <w:basedOn w:val="a"/>
    <w:rsid w:val="00327D80"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327D80"/>
    <w:pPr>
      <w:suppressAutoHyphens/>
    </w:pPr>
    <w:rPr>
      <w:rFonts w:ascii="Times New Roman" w:eastAsia="Calibri" w:hAnsi="Times New Roman" w:cs="Times New Roman"/>
      <w:color w:val="000000"/>
      <w:lang w:eastAsia="en-US" w:bidi="ar-SA"/>
    </w:rPr>
  </w:style>
  <w:style w:type="paragraph" w:styleId="af2">
    <w:name w:val="Plain Text"/>
    <w:basedOn w:val="a"/>
    <w:rsid w:val="00327D80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af3">
    <w:name w:val="Заголовок таблицы"/>
    <w:basedOn w:val="af"/>
    <w:rsid w:val="00327D80"/>
  </w:style>
  <w:style w:type="paragraph" w:customStyle="1" w:styleId="af4">
    <w:name w:val="МОН основной"/>
    <w:basedOn w:val="a"/>
    <w:rsid w:val="00327D80"/>
    <w:pPr>
      <w:widowControl w:val="0"/>
      <w:autoSpaceDE w:val="0"/>
      <w:spacing w:line="360" w:lineRule="auto"/>
      <w:ind w:firstLine="709"/>
      <w:jc w:val="both"/>
    </w:pPr>
    <w:rPr>
      <w:rFonts w:ascii="Arial" w:hAnsi="Arial" w:cs="Arial"/>
      <w:sz w:val="28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6C34D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C34DE"/>
    <w:rPr>
      <w:rFonts w:ascii="Tahoma" w:eastAsia="Times New Roman" w:hAnsi="Tahoma" w:cs="Tahoma"/>
      <w:color w:val="00000A"/>
      <w:sz w:val="16"/>
      <w:szCs w:val="16"/>
      <w:lang w:eastAsia="ru-RU" w:bidi="ar-SA"/>
    </w:rPr>
  </w:style>
  <w:style w:type="paragraph" w:styleId="af7">
    <w:name w:val="No Spacing"/>
    <w:uiPriority w:val="99"/>
    <w:qFormat/>
    <w:rsid w:val="006C34DE"/>
    <w:rPr>
      <w:rFonts w:asciiTheme="minorHAnsi" w:eastAsiaTheme="minorEastAsia" w:hAnsiTheme="minorHAnsi" w:cstheme="minorBidi"/>
      <w:sz w:val="22"/>
      <w:szCs w:val="22"/>
      <w:lang w:eastAsia="ru-RU" w:bidi="ar-SA"/>
    </w:rPr>
  </w:style>
  <w:style w:type="character" w:styleId="af8">
    <w:name w:val="Hyperlink"/>
    <w:basedOn w:val="a0"/>
    <w:uiPriority w:val="99"/>
    <w:semiHidden/>
    <w:unhideWhenUsed/>
    <w:rsid w:val="000F7106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Ладушки</dc:creator>
  <cp:lastModifiedBy>Admin</cp:lastModifiedBy>
  <cp:revision>5</cp:revision>
  <cp:lastPrinted>2018-08-03T12:56:00Z</cp:lastPrinted>
  <dcterms:created xsi:type="dcterms:W3CDTF">2018-07-04T11:12:00Z</dcterms:created>
  <dcterms:modified xsi:type="dcterms:W3CDTF">2019-06-28T16:20:00Z</dcterms:modified>
  <dc:language>ru-RU</dc:language>
</cp:coreProperties>
</file>