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29" w:rsidRDefault="00546048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46048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6pt;height:2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Default="00546048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6048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67.6pt;height:27.5pt" fillcolor="#b2b2b2" strokecolor="#33c" strokeweight="1pt">
            <v:fill opacity=".5"/>
            <v:shadow on="t" color="#99f" offset="3pt"/>
            <v:textpath style="font-family:&quot;Arial Black&quot;;v-text-kern:t" trim="t" fitpath="t" string="«Социально-коммуникативное развитие» "/>
          </v:shape>
        </w:pict>
      </w:r>
      <w:r w:rsidR="00D90729">
        <w:rPr>
          <w:rFonts w:ascii="Times New Roman" w:hAnsi="Times New Roman" w:cs="Times New Roman"/>
          <w:sz w:val="28"/>
          <w:szCs w:val="28"/>
        </w:rPr>
        <w:t>(</w:t>
      </w:r>
      <w:r w:rsidR="00D90729" w:rsidRPr="00BA1227">
        <w:rPr>
          <w:rFonts w:ascii="Times New Roman" w:hAnsi="Times New Roman" w:cs="Times New Roman"/>
          <w:sz w:val="28"/>
          <w:szCs w:val="28"/>
        </w:rPr>
        <w:t>Познание предметного и социального мира</w:t>
      </w:r>
      <w:r w:rsidR="00D90729">
        <w:rPr>
          <w:rFonts w:ascii="Times New Roman" w:hAnsi="Times New Roman" w:cs="Times New Roman"/>
          <w:sz w:val="28"/>
          <w:szCs w:val="28"/>
        </w:rPr>
        <w:t>)</w:t>
      </w:r>
    </w:p>
    <w:p w:rsidR="00D90729" w:rsidRPr="00854658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5465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Самым главным в летний период является создание условий </w:t>
      </w:r>
    </w:p>
    <w:p w:rsidR="00B924B1" w:rsidRPr="00854658" w:rsidRDefault="00D90729" w:rsidP="00B924B1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54658">
        <w:rPr>
          <w:rFonts w:ascii="Times New Roman" w:hAnsi="Times New Roman" w:cs="Times New Roman"/>
          <w:b/>
          <w:i/>
          <w:color w:val="FF0000"/>
          <w:sz w:val="28"/>
          <w:szCs w:val="28"/>
        </w:rPr>
        <w:t>для максимальной  безопасности детей.</w:t>
      </w:r>
    </w:p>
    <w:p w:rsidR="00D90729" w:rsidRPr="00124AEC" w:rsidRDefault="00B924B1" w:rsidP="00124AEC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355802" cy="7550954"/>
            <wp:effectExtent l="0" t="0" r="0" b="0"/>
            <wp:docPr id="68" name="Рисунок 68" descr="https://sun9-57.userapi.com/c847124/v847124117/36f0f/8bOCu1IWo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un9-57.userapi.com/c847124/v847124117/36f0f/8bOCu1IWoe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070" cy="755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B924B1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41973" cy="8095403"/>
            <wp:effectExtent l="19050" t="0" r="0" b="0"/>
            <wp:docPr id="69" name="Рисунок 69" descr="https://sun9-36.userapi.com/c847124/v847124117/36f17/xrlhdDqD2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un9-36.userapi.com/c847124/v847124117/36f17/xrlhdDqD2N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73" cy="809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4B1" w:rsidRDefault="00B924B1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06948" cy="7764049"/>
            <wp:effectExtent l="0" t="0" r="0" b="0"/>
            <wp:docPr id="70" name="Рисунок 70" descr="https://sun9-67.userapi.com/c847124/v847124117/36f1f/K-vwMmcO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un9-67.userapi.com/c847124/v847124117/36f1f/K-vwMmcO9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907" cy="776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4B1" w:rsidRDefault="00B924B1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924B1" w:rsidRDefault="00B924B1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188585" cy="7315200"/>
            <wp:effectExtent l="0" t="0" r="0" b="0"/>
            <wp:docPr id="71" name="Рисунок 71" descr="https://sun9-45.userapi.com/c847124/v847124117/36f07/Dg1B5BW59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un9-45.userapi.com/c847124/v847124117/36f07/Dg1B5BW59D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B924B1" w:rsidP="00124AEC">
      <w:pPr>
        <w:tabs>
          <w:tab w:val="left" w:pos="142"/>
        </w:tabs>
        <w:spacing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 как дети подготовительной группы уже большие и часто дома остаются одни</w:t>
      </w:r>
    </w:p>
    <w:p w:rsidR="00B924B1" w:rsidRDefault="00B924B1" w:rsidP="00124AEC">
      <w:pPr>
        <w:tabs>
          <w:tab w:val="left" w:pos="142"/>
        </w:tabs>
        <w:spacing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Опасность их </w:t>
      </w:r>
      <w:r w:rsidR="007B04BA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ожидать не только на улице</w:t>
      </w:r>
      <w:r w:rsidR="00124A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и дома.</w:t>
      </w:r>
    </w:p>
    <w:p w:rsidR="00124AEC" w:rsidRDefault="00124AEC" w:rsidP="00124AEC">
      <w:pPr>
        <w:tabs>
          <w:tab w:val="left" w:pos="142"/>
        </w:tabs>
        <w:spacing w:line="24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</w:p>
    <w:p w:rsidR="00124AEC" w:rsidRDefault="00B924B1" w:rsidP="00124AEC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вашему вниманию консультацию для родителей на тему</w:t>
      </w:r>
    </w:p>
    <w:p w:rsidR="007B04BA" w:rsidRDefault="00124AEC" w:rsidP="007B04BA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1" type="#_x0000_t136" style="width:199pt;height:25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Опасные предметы»"/>
          </v:shape>
        </w:pict>
      </w:r>
      <w:r w:rsidR="007B04BA">
        <w:rPr>
          <w:noProof/>
        </w:rPr>
        <w:drawing>
          <wp:inline distT="0" distB="0" distL="0" distR="0">
            <wp:extent cx="5435029" cy="7684480"/>
            <wp:effectExtent l="0" t="0" r="0" b="0"/>
            <wp:docPr id="72" name="Рисунок 72" descr="https://sun1-88.userapi.com/mojRx1vYuptsHvYWw-IdbWXILorsZZYmPk5apw/G6tzAU-9H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un1-88.userapi.com/mojRx1vYuptsHvYWw-IdbWXILorsZZYmPk5apw/G6tzAU-9HX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477" cy="768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4BA" w:rsidRDefault="007B04BA" w:rsidP="007B04BA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8399050"/>
            <wp:effectExtent l="0" t="0" r="0" b="0"/>
            <wp:docPr id="73" name="Рисунок 73" descr="https://sun1-97.userapi.com/cf8_QyQwQ-YJRNGzJA2f4Su1ZDsDVplja89tJQ/-wynFkrMC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un1-97.userapi.com/cf8_QyQwQ-YJRNGzJA2f4Su1ZDsDVplja89tJQ/-wynFkrMCm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4BA" w:rsidRDefault="007B04BA" w:rsidP="007B04BA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8399050"/>
            <wp:effectExtent l="0" t="0" r="0" b="0"/>
            <wp:docPr id="74" name="Рисунок 74" descr="https://sun1-87.userapi.com/BbMYDFEIEryg46gdwfYX6Thc5y8fjEjLYtBrlA/-Nh93lRsO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un1-87.userapi.com/BbMYDFEIEryg46gdwfYX6Thc5y8fjEjLYtBrlA/-Nh93lRsOb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4B1" w:rsidRDefault="007B04BA" w:rsidP="007B04BA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8399050"/>
            <wp:effectExtent l="0" t="0" r="0" b="0"/>
            <wp:docPr id="75" name="Рисунок 75" descr="https://sun1-87.userapi.com/S4I5uQHelnSqqS8Sjop108noo0Yb1gGvxvoLgg/CuRNgB5Cc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un1-87.userapi.com/S4I5uQHelnSqqS8Sjop108noo0Yb1gGvxvoLgg/CuRNgB5CcR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4B1" w:rsidRDefault="00B924B1" w:rsidP="00B924B1">
      <w:pPr>
        <w:tabs>
          <w:tab w:val="left" w:pos="142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7B04BA">
      <w:pPr>
        <w:tabs>
          <w:tab w:val="left" w:pos="142"/>
        </w:tabs>
        <w:spacing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546048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46048">
        <w:rPr>
          <w:rFonts w:ascii="Times New Roman" w:hAnsi="Times New Roman" w:cs="Times New Roman"/>
          <w:sz w:val="28"/>
          <w:szCs w:val="28"/>
        </w:rPr>
        <w:pict>
          <v:shape id="_x0000_i1027" type="#_x0000_t136" style="width:467.6pt;height:2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образовательной области </w:t>
      </w:r>
    </w:p>
    <w:p w:rsidR="00D90729" w:rsidRDefault="00546048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048">
        <w:rPr>
          <w:rFonts w:ascii="Times New Roman" w:hAnsi="Times New Roman" w:cs="Times New Roman"/>
          <w:b/>
          <w:sz w:val="28"/>
          <w:szCs w:val="28"/>
        </w:rPr>
        <w:pict>
          <v:shape id="_x0000_i1028" type="#_x0000_t136" style="width:436.05pt;height:27.5pt" fillcolor="#b2b2b2" strokecolor="#33c" strokeweight="1pt">
            <v:fill opacity=".5"/>
            <v:shadow on="t" color="#99f" offset="3pt"/>
            <v:textpath style="font-family:&quot;Arial Black&quot;;v-text-kern:t" trim="t" fitpath="t" string="«Познавательное развитие» 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Наблюдение является неотъемлемой частью развития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становления личности ребёнка. 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организованного наблюдения у детей развиваются коммуникационные и социальные навыки, улучшается память, концентрация внимания, формируется положительно эмоциональное отношение к объектам окружающей природы, уважение к труду людей.</w:t>
      </w:r>
    </w:p>
    <w:p w:rsidR="00D90729" w:rsidRPr="006848C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1049F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356243" cy="619944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583" cy="621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9FD" w:rsidRDefault="001049F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49FD" w:rsidRDefault="001049FD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510355" cy="6463756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271" cy="64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4BA" w:rsidRDefault="007B04BA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04BA" w:rsidRDefault="007B04BA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Pr="000A7334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bookmarkStart w:id="0" w:name="_GoBack"/>
      <w:bookmarkEnd w:id="0"/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детском возрасте ведущим видом </w:t>
      </w: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 является не только игра, как э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принято считать, а и </w:t>
      </w:r>
      <w:r w:rsidRPr="000A7334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экспериментирование</w:t>
      </w:r>
      <w:r w:rsidRPr="000A733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 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Экспериментирование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 способствует формированию у </w:t>
      </w: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познавательного интереса, развивает наблюдательность. </w:t>
      </w:r>
    </w:p>
    <w:p w:rsidR="00D90729" w:rsidRPr="006848C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экспериментирования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848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ребенок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 выступает как своеобразный исследователь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049FD" w:rsidRDefault="001049FD" w:rsidP="00E5570A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49FD" w:rsidRDefault="001049FD" w:rsidP="00E5570A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49FD" w:rsidRDefault="001049FD" w:rsidP="00E5570A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49FD" w:rsidRDefault="001049FD" w:rsidP="00E5570A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49FD" w:rsidRDefault="001049FD" w:rsidP="00E5570A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546048" w:rsidP="00E5570A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6048"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136" style="width:86.55pt;height:40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оздух"/>
          </v:shape>
        </w:pict>
      </w:r>
    </w:p>
    <w:p w:rsidR="00E5570A" w:rsidRDefault="00E5570A" w:rsidP="00E5570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«Свойства воздуха»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Цель.</w:t>
      </w:r>
      <w:r>
        <w:rPr>
          <w:rStyle w:val="c2"/>
          <w:color w:val="000000"/>
          <w:sz w:val="28"/>
          <w:szCs w:val="28"/>
        </w:rPr>
        <w:t> Познакомить детей со свойствами воздуха.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Материал.</w:t>
      </w:r>
      <w:r>
        <w:rPr>
          <w:rStyle w:val="c2"/>
          <w:color w:val="000000"/>
          <w:sz w:val="28"/>
          <w:szCs w:val="28"/>
        </w:rPr>
        <w:t> Ароматизированные салфетки, корки апельсин и т.д.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Процесс.</w:t>
      </w:r>
      <w:r>
        <w:rPr>
          <w:rStyle w:val="c2"/>
          <w:color w:val="000000"/>
          <w:sz w:val="28"/>
          <w:szCs w:val="28"/>
        </w:rPr>
        <w:t> Возьмите ароматизированные салфетки, корки апельсин и т.д. и предложите детям последовательно почувствовать запахи, распространяющиеся в помещении.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Итог.</w:t>
      </w:r>
      <w:r>
        <w:rPr>
          <w:rStyle w:val="c2"/>
          <w:color w:val="000000"/>
          <w:sz w:val="28"/>
          <w:szCs w:val="28"/>
        </w:rPr>
        <w:t> Воздух невидим, не имеет определенной формы, распространяется во всех направлениях и не имеет собственного запаха.</w:t>
      </w:r>
    </w:p>
    <w:p w:rsidR="00E5570A" w:rsidRDefault="00E5570A" w:rsidP="00E5570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«Воздух сжимается»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Цель.</w:t>
      </w:r>
      <w:r>
        <w:rPr>
          <w:rStyle w:val="c2"/>
          <w:color w:val="000000"/>
          <w:sz w:val="28"/>
          <w:szCs w:val="28"/>
        </w:rPr>
        <w:t>  Продолжать знакомить детей со свойствами воздуха.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Материалы.</w:t>
      </w:r>
      <w:r>
        <w:rPr>
          <w:rStyle w:val="c2"/>
          <w:color w:val="000000"/>
          <w:sz w:val="28"/>
          <w:szCs w:val="28"/>
        </w:rPr>
        <w:t> Пластмассовая бутылка, не надутый шарик, холодильник, миска с горячей водой.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Процесс.</w:t>
      </w:r>
      <w:r>
        <w:rPr>
          <w:rStyle w:val="c2"/>
          <w:color w:val="000000"/>
          <w:sz w:val="28"/>
          <w:szCs w:val="28"/>
        </w:rPr>
        <w:t> Поставьте открытую пластмассовую бутылку в холодильник. Когда она достаточно охладится, наденьте на ее горлышко не надутый шарик. Затем поставьте бутылку в миску с горячей водой. Понаблюдайте за тем, как шарик сам станет надуваться. Это происходит потому, что воздух при нагревании расширяется. Теперь опять поставьте бутылку в холодильник. Шарик при этом спустится, так как воздух при охлаждении сжимается.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Итог.</w:t>
      </w:r>
      <w:r>
        <w:rPr>
          <w:rStyle w:val="c2"/>
          <w:color w:val="000000"/>
          <w:sz w:val="28"/>
          <w:szCs w:val="28"/>
        </w:rPr>
        <w:t> При нагревании воздух расширяется, а при охлаждении – сжимается.</w:t>
      </w:r>
    </w:p>
    <w:p w:rsidR="00E5570A" w:rsidRDefault="00E5570A" w:rsidP="00E5570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«Воздух расширяется»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Цель:</w:t>
      </w:r>
      <w:r>
        <w:rPr>
          <w:rStyle w:val="c2"/>
          <w:color w:val="000000"/>
          <w:sz w:val="28"/>
          <w:szCs w:val="28"/>
        </w:rPr>
        <w:t> Продемонстрировать, как воздух расширяется при нагревании и выталкивает воду из сосуда (самодельный термометр).</w:t>
      </w:r>
    </w:p>
    <w:p w:rsidR="00E5570A" w:rsidRPr="00124AEC" w:rsidRDefault="00E5570A" w:rsidP="00124A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Ход:</w:t>
      </w:r>
      <w:r>
        <w:rPr>
          <w:rStyle w:val="c2"/>
          <w:color w:val="000000"/>
          <w:sz w:val="28"/>
          <w:szCs w:val="28"/>
        </w:rPr>
        <w:t>                Рассмотреть "термометр", как он работает, его устройство (бутылочка, трубочка и пробка). Изготовить модель термометра с помощью взрослого. Проделать шилом отверстие в пробке, вставить ее в бутылочку. Затем набрать каплю подкрашенной воды в трубочку и воткнуть трубку в пробку так, чтобы капля воды не выскочила. Затем нагреть бутылочку в руках, капля воды поднимется вверх.</w:t>
      </w:r>
    </w:p>
    <w:p w:rsidR="00E5570A" w:rsidRDefault="00E5570A" w:rsidP="00D90729">
      <w:pPr>
        <w:tabs>
          <w:tab w:val="left" w:pos="142"/>
        </w:tabs>
        <w:spacing w:line="240" w:lineRule="auto"/>
        <w:ind w:left="-709"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E5570A" w:rsidRDefault="00E5570A" w:rsidP="00D90729">
      <w:pPr>
        <w:tabs>
          <w:tab w:val="left" w:pos="142"/>
        </w:tabs>
        <w:spacing w:line="240" w:lineRule="auto"/>
        <w:ind w:left="-709" w:right="141"/>
        <w:contextualSpacing/>
        <w:rPr>
          <w:rFonts w:ascii="Times New Roman" w:hAnsi="Times New Roman" w:cs="Times New Roman"/>
          <w:sz w:val="28"/>
          <w:szCs w:val="28"/>
        </w:rPr>
      </w:pPr>
    </w:p>
    <w:p w:rsidR="00D90729" w:rsidRDefault="00546048" w:rsidP="00E5570A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6048">
        <w:rPr>
          <w:rFonts w:ascii="Times New Roman" w:hAnsi="Times New Roman" w:cs="Times New Roman"/>
          <w:sz w:val="28"/>
          <w:szCs w:val="28"/>
        </w:rPr>
        <w:pict>
          <v:shape id="_x0000_i1030" type="#_x0000_t136" style="width:102.75pt;height:29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стения"/>
          </v:shape>
        </w:pict>
      </w:r>
    </w:p>
    <w:p w:rsidR="00E5570A" w:rsidRDefault="00E5570A" w:rsidP="00E5570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«Есть ли у растений органы дыхания?»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Цель.</w:t>
      </w:r>
      <w:r>
        <w:rPr>
          <w:rStyle w:val="c2"/>
          <w:color w:val="000000"/>
          <w:sz w:val="28"/>
          <w:szCs w:val="28"/>
        </w:rPr>
        <w:t> Определить, что все части растения участвуют в дыхании.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Материалы.</w:t>
      </w:r>
      <w:r>
        <w:rPr>
          <w:rStyle w:val="c2"/>
          <w:color w:val="000000"/>
          <w:sz w:val="28"/>
          <w:szCs w:val="28"/>
        </w:rPr>
        <w:t> Прозрачная емкость с водой, лист на длинном черешке или стебельке, трубочка для коктейля, лупа.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Процесс.</w:t>
      </w:r>
      <w:r>
        <w:rPr>
          <w:rStyle w:val="c2"/>
          <w:color w:val="000000"/>
          <w:sz w:val="28"/>
          <w:szCs w:val="28"/>
        </w:rPr>
        <w:t xml:space="preserve"> Взрослый предлагает узнать, проходит ли воздух через листья внутрь растения. Высказываются предположения о том, как обнаружить воздух: дети рассматривают срез стебля через лупу (есть отверстия), погружают стебель в воду (наблюдают выделение пузырьков из стебля). Взрослый с детьми проводит опыт «Сквозь лист» в следующей </w:t>
      </w:r>
      <w:r>
        <w:rPr>
          <w:rStyle w:val="c2"/>
          <w:color w:val="000000"/>
          <w:sz w:val="28"/>
          <w:szCs w:val="28"/>
        </w:rPr>
        <w:lastRenderedPageBreak/>
        <w:t>последовательности: а) наливают в бутылку воды, оставив ее не заполненной на 2-3 см;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б) вставляют лист в бутылку так, чтобы кончик стебля погрузился в воду; плотно замазывают пластилином отверстие бутылки, как пробкой; в) здесь же проделывают отверстия для соломинки и вставляют ее так, чтобы кончик не достал до воды, закрепляют соломинку пластилином; г) встав перед зеркалом, отсасывают из бутылки воздух. Из погруженного в воду конца стебля начинают выходить пузырьки воздуха.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Итоги.</w:t>
      </w:r>
      <w:r>
        <w:rPr>
          <w:rStyle w:val="c2"/>
          <w:color w:val="000000"/>
          <w:sz w:val="28"/>
          <w:szCs w:val="28"/>
        </w:rPr>
        <w:t> Воздух через лист проходит в стебель, так как видно выделение пузырьков воздуха в воду.</w:t>
      </w:r>
    </w:p>
    <w:p w:rsidR="00E5570A" w:rsidRDefault="00E5570A" w:rsidP="00E5570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«Нужен ли корешкам воздух?»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Цель.</w:t>
      </w:r>
      <w:r>
        <w:rPr>
          <w:rStyle w:val="c2"/>
          <w:color w:val="000000"/>
          <w:sz w:val="28"/>
          <w:szCs w:val="28"/>
        </w:rPr>
        <w:t> Выявит причину потребности растения в рыхлении; доказать, что растение дышит всеми частями.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Материалы.</w:t>
      </w:r>
      <w:r>
        <w:rPr>
          <w:rStyle w:val="c2"/>
          <w:color w:val="000000"/>
          <w:sz w:val="28"/>
          <w:szCs w:val="28"/>
        </w:rPr>
        <w:t> Емкость с водой, почва уплотненная и рыхлая, две прозрачные емкости с проростками фасоли, пульверизатор, растительное масло, два одинаковых растения в горшочках.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Процесс.</w:t>
      </w:r>
      <w:r>
        <w:rPr>
          <w:rStyle w:val="c2"/>
          <w:color w:val="000000"/>
          <w:sz w:val="28"/>
          <w:szCs w:val="28"/>
        </w:rPr>
        <w:t> Дети выясняют, почему одно растение растет лучше другого. Рассматривают, определяют, что в одном горшке почва плотная, в другом – рыхлая. Почему плотная почва – хуже. Доказывают, погружая одинаковые комочки в воду (хуже проходит вода, мало воздуха, так как из плотной земли меньше выделяется пузырьков воздуха). Уточняют, нужен ли воздух корешкам: для этого три одинаковых проростка фасоли помещают в прозрачные емкости с водой. В одну емкость с помощью пульверизатора нагнетают воздух к корешкам, вторую оставляют без изменения, в третью – на поверхность воды наливают тонкий слой растительного масла, который препятствует прохождению воздуха  к корням. Наблюдают за изменениями проростков  (хорошо растет в первой емкости, хуже во второй, в третьей – растение гибнет).</w:t>
      </w:r>
    </w:p>
    <w:p w:rsidR="00E5570A" w:rsidRPr="00124AEC" w:rsidRDefault="00E5570A" w:rsidP="00124AEC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Итоги.</w:t>
      </w:r>
      <w:r>
        <w:rPr>
          <w:rStyle w:val="c2"/>
          <w:color w:val="000000"/>
          <w:sz w:val="28"/>
          <w:szCs w:val="28"/>
        </w:rPr>
        <w:t> Воздух необходим для корешков, зарисовывают результаты. Растениям для роста необходима рыхлая почва, чтобы к корешкам был доступ воздуха.</w:t>
      </w:r>
    </w:p>
    <w:p w:rsidR="00124AEC" w:rsidRPr="00124AEC" w:rsidRDefault="00E5570A" w:rsidP="00124AE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«Что выделяет растение?»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Цель.</w:t>
      </w:r>
      <w:r>
        <w:rPr>
          <w:rStyle w:val="c2"/>
          <w:color w:val="000000"/>
          <w:sz w:val="28"/>
          <w:szCs w:val="28"/>
        </w:rPr>
        <w:t> Установит, что растение выделяет кислород. Понять необходимость дыхания для растений.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Материалы.</w:t>
      </w:r>
      <w:r>
        <w:rPr>
          <w:rStyle w:val="c2"/>
          <w:color w:val="000000"/>
          <w:sz w:val="28"/>
          <w:szCs w:val="28"/>
        </w:rPr>
        <w:t> Большая стеклянная емкость с герметичной крышкой, черенок растения в воде или маленький горшочек с растением, лучинка, спички.</w:t>
      </w:r>
    </w:p>
    <w:p w:rsidR="00E5570A" w:rsidRDefault="00E5570A" w:rsidP="00E5570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Процесс.</w:t>
      </w:r>
      <w:r>
        <w:rPr>
          <w:rStyle w:val="c2"/>
          <w:color w:val="000000"/>
          <w:sz w:val="28"/>
          <w:szCs w:val="28"/>
        </w:rPr>
        <w:t> Взрослый предлагает детям выяснить, почему в лесу  так приятно дышится. Дети предполагают, что растения выделяют кислород для дыхания человека. Предположение доказывают опытом: помещают внутрь высокой прозрачной емкости с герметичной крышкой горшочек с растением (или черенок). Ставят в теплое, светлое место (если растение дает кислород, в банке его должно стать больше). Через 1 -2 суток взрослый ставит перед детьми вопрос, как узнать, накопился ли в банке кислород (кислород горит). Наблюдают за яркой вспышкой пламени лучинки, внесенной в емкость сразу после снятия крышки.</w:t>
      </w:r>
    </w:p>
    <w:p w:rsidR="00D90729" w:rsidRPr="00124AEC" w:rsidRDefault="00E5570A" w:rsidP="00124A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Итоги.</w:t>
      </w:r>
      <w:r>
        <w:rPr>
          <w:rStyle w:val="c2"/>
          <w:color w:val="000000"/>
          <w:sz w:val="28"/>
          <w:szCs w:val="28"/>
        </w:rPr>
        <w:t> Растения выделяют кислород.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546048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46048">
        <w:rPr>
          <w:rFonts w:ascii="Times New Roman" w:hAnsi="Times New Roman" w:cs="Times New Roman"/>
          <w:sz w:val="28"/>
          <w:szCs w:val="28"/>
        </w:rPr>
        <w:pict>
          <v:shape id="_x0000_i1031" type="#_x0000_t136" style="width:467.6pt;height:2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Pr="00124AEC" w:rsidRDefault="00546048" w:rsidP="00124AEC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048">
        <w:rPr>
          <w:rFonts w:ascii="Times New Roman" w:hAnsi="Times New Roman" w:cs="Times New Roman"/>
          <w:b/>
          <w:sz w:val="28"/>
          <w:szCs w:val="28"/>
        </w:rPr>
        <w:pict>
          <v:shape id="_x0000_i1032" type="#_x0000_t136" style="width:398pt;height:27.5pt" fillcolor="#b2b2b2" strokecolor="#33c" strokeweight="1pt">
            <v:fill opacity=".5"/>
            <v:shadow on="t" color="#99f" offset="3pt"/>
            <v:textpath style="font-family:&quot;Arial Black&quot;;v-text-kern:t" trim="t" fitpath="t" string="«Речевое  развитие» "/>
          </v:shape>
        </w:pict>
      </w:r>
    </w:p>
    <w:p w:rsidR="00D90729" w:rsidRPr="00164E2B" w:rsidRDefault="00D90729" w:rsidP="00D90729">
      <w:pPr>
        <w:shd w:val="clear" w:color="auto" w:fill="FFFFFF"/>
        <w:spacing w:before="420" w:after="0" w:line="420" w:lineRule="atLeast"/>
        <w:ind w:left="-709"/>
        <w:jc w:val="both"/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</w:pPr>
      <w:r w:rsidRPr="00164E2B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>Рассказы о лете</w:t>
      </w:r>
    </w:p>
    <w:p w:rsidR="00936D32" w:rsidRDefault="00D90729" w:rsidP="00D90729">
      <w:pPr>
        <w:shd w:val="clear" w:color="auto" w:fill="FFFFFF"/>
        <w:spacing w:before="120"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E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Вариантов летних историй просто масса. Ведь лето – это такое яркое ежегодное событие, которое всегда дарит невероятные яркие эмоции и моменты, которые с теплотой потом будут вспоминаться каждому. </w:t>
      </w:r>
    </w:p>
    <w:p w:rsidR="00936D32" w:rsidRDefault="00936D32" w:rsidP="00936D32">
      <w:pPr>
        <w:shd w:val="clear" w:color="auto" w:fill="FFFFFF"/>
        <w:spacing w:before="120" w:after="0" w:line="240" w:lineRule="auto"/>
        <w:ind w:left="-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36D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Короткие рассказы про лето.</w:t>
      </w:r>
    </w:p>
    <w:p w:rsidR="00936D32" w:rsidRPr="00936D32" w:rsidRDefault="00936D32" w:rsidP="00936D32">
      <w:pPr>
        <w:shd w:val="clear" w:color="auto" w:fill="FFFFFF"/>
        <w:spacing w:before="120" w:after="0" w:line="240" w:lineRule="auto"/>
        <w:ind w:left="-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737884" cy="6702627"/>
            <wp:effectExtent l="19050" t="0" r="5566" b="0"/>
            <wp:docPr id="1" name="Рисунок 1" descr="https://sun1-93.userapi.com/c857124/v857124633/1a2550/-Foy4gaVg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93.userapi.com/c857124/v857124633/1a2550/-Foy4gaVgZ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971" cy="671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36D32" w:rsidRDefault="00936D3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568815" cy="7878135"/>
            <wp:effectExtent l="0" t="0" r="0" b="0"/>
            <wp:docPr id="11" name="Рисунок 11" descr="https://sun1-29.userapi.com/c857124/v857124633/1a2565/q_N8nU_zl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1-29.userapi.com/c857124/v857124633/1a2565/q_N8nU_zlU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099" cy="788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E5570A">
      <w:pPr>
        <w:tabs>
          <w:tab w:val="left" w:pos="142"/>
        </w:tabs>
        <w:spacing w:line="240" w:lineRule="auto"/>
        <w:ind w:right="141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546048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46048">
        <w:rPr>
          <w:rFonts w:ascii="Times New Roman" w:hAnsi="Times New Roman" w:cs="Times New Roman"/>
          <w:sz w:val="28"/>
          <w:szCs w:val="28"/>
        </w:rPr>
        <w:pict>
          <v:shape id="_x0000_i1033" type="#_x0000_t136" style="width:467.6pt;height:2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Pr="00924F51" w:rsidRDefault="00546048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048">
        <w:rPr>
          <w:rFonts w:ascii="Times New Roman" w:hAnsi="Times New Roman" w:cs="Times New Roman"/>
          <w:b/>
          <w:sz w:val="28"/>
          <w:szCs w:val="28"/>
        </w:rPr>
        <w:pict>
          <v:shape id="_x0000_i1034" type="#_x0000_t136" style="width:398pt;height:27.5pt" fillcolor="#b2b2b2" strokecolor="#33c" strokeweight="1pt">
            <v:fill opacity=".5"/>
            <v:shadow on="t" color="#99f" offset="3pt"/>
            <v:textpath style="font-family:&quot;Arial Black&quot;;v-text-kern:t" trim="t" fitpath="t" string="«Художественно - эстетическое развитие» 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546048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048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5" type="#_x0000_t136" style="width:166.65pt;height:24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исование"/>
          </v:shape>
        </w:pict>
      </w:r>
    </w:p>
    <w:p w:rsidR="0012148A" w:rsidRPr="00124AEC" w:rsidRDefault="0012148A" w:rsidP="001214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24AE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«Летний луг »</w:t>
      </w:r>
    </w:p>
    <w:p w:rsidR="0012148A" w:rsidRPr="00124AEC" w:rsidRDefault="0012148A" w:rsidP="001214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="00124AEC" w:rsidRPr="00124A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12148A" w:rsidRPr="00124AEC" w:rsidRDefault="0012148A" w:rsidP="001214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продолжать учить детей замечать и называть сезонные изменения и устанавливать взаимосвязи</w:t>
      </w:r>
      <w:r w:rsidR="00124AEC"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148A" w:rsidRPr="00124AEC" w:rsidRDefault="0012148A" w:rsidP="001214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систематизировать знания детей о лете</w:t>
      </w:r>
      <w:r w:rsidR="00124AEC"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148A" w:rsidRPr="00124AEC" w:rsidRDefault="0012148A" w:rsidP="001214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- уточнить представления о цветах, растущих летом</w:t>
      </w:r>
      <w:r w:rsidR="00124AEC"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148A" w:rsidRPr="00124AEC" w:rsidRDefault="0012148A" w:rsidP="001214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148A" w:rsidRPr="00124AEC" w:rsidRDefault="0012148A" w:rsidP="00124AEC">
      <w:pPr>
        <w:shd w:val="clear" w:color="auto" w:fill="FFFFFF"/>
        <w:spacing w:after="0" w:line="294" w:lineRule="atLeast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предлагаю вам нарисовать наш зеленый, цветущий летний луг. Приступаем к работе. Для начала восковыми мелками нарисуем цветы на лугу, постараемся расположить их так, чтобы был виден горизонт (горизонт- это граница неба с земной или водной поверхностью). Когда наш луг готов, все цветы и насекомые нарисованы, небо и траву разукрасим акварельными краскам</w:t>
      </w:r>
      <w:r w:rsid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и, не забудем о линии горизонта</w:t>
      </w: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. Эта линия не всегда бывает ровной, могут быть плав</w:t>
      </w:r>
      <w:r w:rsid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ные изгибы. Какого цвета небо (</w:t>
      </w:r>
      <w:proofErr w:type="spellStart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голубой</w:t>
      </w:r>
      <w:proofErr w:type="spellEnd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как мы можем получить голубой оттенок (смешать синий и белый цвета). </w:t>
      </w:r>
      <w:proofErr w:type="gramStart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когда будите менять цвет</w:t>
      </w:r>
      <w:r w:rsid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 </w:t>
      </w:r>
      <w:proofErr w:type="spellStart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голубого</w:t>
      </w:r>
      <w:proofErr w:type="spellEnd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например, на зелёный незабудке промыть кисть и промокнуть её салфеткой, чтобы два оттенка не смешались.</w:t>
      </w:r>
      <w:proofErr w:type="gramEnd"/>
    </w:p>
    <w:p w:rsidR="002015B8" w:rsidRPr="0012148A" w:rsidRDefault="002015B8" w:rsidP="00124AE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4572000" cy="3434820"/>
            <wp:effectExtent l="19050" t="0" r="0" b="0"/>
            <wp:docPr id="17" name="Рисунок 17" descr="https://www.maam.ru/images/users/photos/medium/3df79cb807eb4ac5299747b5793fca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aam.ru/images/users/photos/medium/3df79cb807eb4ac5299747b5793fca0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49" cy="3438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148A" w:rsidRPr="00124AEC" w:rsidRDefault="0012148A" w:rsidP="00124AE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Замечательный цветущий луг у нас получился. Молодцы</w:t>
      </w:r>
      <w:r w:rsidR="00124AEC"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!!!</w:t>
      </w:r>
    </w:p>
    <w:p w:rsidR="00D90729" w:rsidRPr="00124AEC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24AEC" w:rsidRDefault="00124AEC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17546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04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pict>
          <v:shape id="_x0000_i1036" type="#_x0000_t136" style="width:120.55pt;height:24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Лепка"/>
          </v:shape>
        </w:pict>
      </w:r>
    </w:p>
    <w:p w:rsidR="00124AEC" w:rsidRDefault="00124AEC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4AEC" w:rsidRPr="00124AEC" w:rsidRDefault="0012148A" w:rsidP="001214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124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Аппликация «Летняя лужайка».</w:t>
      </w:r>
    </w:p>
    <w:p w:rsidR="0012148A" w:rsidRPr="00124AEC" w:rsidRDefault="0012148A" w:rsidP="0012148A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Из материалов вам потребуются:</w:t>
      </w:r>
    </w:p>
    <w:p w:rsidR="0012148A" w:rsidRPr="00124AEC" w:rsidRDefault="0012148A" w:rsidP="001214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лист зеленого картона;</w:t>
      </w:r>
    </w:p>
    <w:p w:rsidR="0012148A" w:rsidRPr="00124AEC" w:rsidRDefault="0012148A" w:rsidP="001214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пластилин 6-8 цветов.</w:t>
      </w:r>
    </w:p>
    <w:p w:rsidR="0012148A" w:rsidRPr="00124AEC" w:rsidRDefault="0012148A" w:rsidP="0012148A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– сформировать интерес к лепке.</w:t>
      </w:r>
    </w:p>
    <w:p w:rsidR="0012148A" w:rsidRPr="00124AEC" w:rsidRDefault="0012148A" w:rsidP="0012148A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Лужайкой служит лист картона. Проговариваем с ребенком, что летом на лугу растут цветочки, ярко светит солнце. Показываем, как из пластилина лепить цветочки, например ромашки. Серединку можно сделать другого цвета. В правом углу лепим солнышко.</w:t>
      </w:r>
    </w:p>
    <w:p w:rsidR="00D90729" w:rsidRPr="008718EF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90729" w:rsidRPr="008718EF" w:rsidRDefault="0012148A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6442222" cy="4294597"/>
            <wp:effectExtent l="19050" t="0" r="0" b="0"/>
            <wp:docPr id="15" name="Рисунок 15" descr="Аппликация «Летняя лужайка»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Аппликация «Летняя лужайка»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259" cy="4297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0729" w:rsidRDefault="00D90729" w:rsidP="00124AEC">
      <w:pPr>
        <w:tabs>
          <w:tab w:val="left" w:pos="142"/>
        </w:tabs>
        <w:spacing w:line="240" w:lineRule="auto"/>
        <w:ind w:right="141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4AEC" w:rsidRDefault="00124AEC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4AEC" w:rsidRDefault="00124AEC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4AEC" w:rsidRDefault="00124AEC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4AEC" w:rsidRDefault="00124AEC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4AEC" w:rsidRDefault="00124AEC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4AEC" w:rsidRDefault="00124AEC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546048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04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pict>
          <v:shape id="_x0000_i1037" type="#_x0000_t136" style="width:143.2pt;height:31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ппликация"/>
          </v:shape>
        </w:pict>
      </w:r>
    </w:p>
    <w:p w:rsidR="0012148A" w:rsidRPr="00124AEC" w:rsidRDefault="0012148A" w:rsidP="001214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Аппликация «Летний луг».</w:t>
      </w:r>
    </w:p>
    <w:p w:rsidR="0012148A" w:rsidRPr="00124AEC" w:rsidRDefault="0012148A" w:rsidP="0012148A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Материалы:</w:t>
      </w:r>
    </w:p>
    <w:p w:rsidR="0012148A" w:rsidRPr="00124AEC" w:rsidRDefault="0012148A" w:rsidP="0012148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Лист картона;</w:t>
      </w:r>
    </w:p>
    <w:p w:rsidR="0012148A" w:rsidRPr="00124AEC" w:rsidRDefault="0012148A" w:rsidP="0012148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Салфетки разных цветов;</w:t>
      </w:r>
    </w:p>
    <w:p w:rsidR="0012148A" w:rsidRPr="00124AEC" w:rsidRDefault="0012148A" w:rsidP="0012148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Клей.</w:t>
      </w:r>
    </w:p>
    <w:p w:rsidR="0012148A" w:rsidRPr="00124AEC" w:rsidRDefault="0012148A" w:rsidP="0012148A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– формирование внимания и усидчивости.</w:t>
      </w:r>
    </w:p>
    <w:p w:rsidR="0012148A" w:rsidRPr="00124AEC" w:rsidRDefault="0012148A" w:rsidP="0012148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материал для аппликации – скатать из салфеток маленькие шарики разных цветов.</w:t>
      </w:r>
    </w:p>
    <w:p w:rsidR="0012148A" w:rsidRPr="00124AEC" w:rsidRDefault="0012148A" w:rsidP="0012148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На фоне нарисовать клеем схему расположения элементов. Это может быть все что угодно: цветы, радуга, солнце, деревья, грибы.</w:t>
      </w:r>
    </w:p>
    <w:p w:rsidR="0012148A" w:rsidRDefault="0012148A" w:rsidP="0012148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выкладываем подготовленные маленькие шарики. Получится интересная объемная картинка.</w:t>
      </w:r>
    </w:p>
    <w:p w:rsidR="00124AEC" w:rsidRPr="00124AEC" w:rsidRDefault="00124AEC" w:rsidP="00124A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0729" w:rsidRDefault="0012148A" w:rsidP="00124AEC">
      <w:pPr>
        <w:tabs>
          <w:tab w:val="left" w:pos="142"/>
        </w:tabs>
        <w:spacing w:line="240" w:lineRule="auto"/>
        <w:ind w:left="-709" w:right="-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6473045" cy="4315146"/>
            <wp:effectExtent l="19050" t="0" r="3955" b="0"/>
            <wp:docPr id="16" name="Рисунок 16" descr="Аппликация из салф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Аппликация из салфеток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247" cy="4316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7546" w:rsidRDefault="00D17546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7546" w:rsidRDefault="00D17546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7546" w:rsidRDefault="00D17546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7546" w:rsidRDefault="00D17546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7546" w:rsidRDefault="00D17546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546048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04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pict>
          <v:shape id="_x0000_i1038" type="#_x0000_t136" style="width:143.2pt;height:31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труирование"/>
          </v:shape>
        </w:pict>
      </w:r>
    </w:p>
    <w:p w:rsidR="002015B8" w:rsidRPr="00124AEC" w:rsidRDefault="002015B8" w:rsidP="00124AEC">
      <w:pPr>
        <w:shd w:val="clear" w:color="auto" w:fill="FFFFFF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90612" w:rsidRPr="00124AEC" w:rsidRDefault="002015B8" w:rsidP="00124AEC">
      <w:pPr>
        <w:pStyle w:val="a3"/>
        <w:shd w:val="clear" w:color="auto" w:fill="FFFFFF"/>
        <w:spacing w:before="0" w:beforeAutospacing="0" w:after="300" w:afterAutospacing="0"/>
        <w:ind w:left="-567" w:firstLine="283"/>
        <w:jc w:val="both"/>
        <w:rPr>
          <w:sz w:val="28"/>
          <w:szCs w:val="28"/>
        </w:rPr>
      </w:pPr>
      <w:r w:rsidRPr="00124AEC">
        <w:rPr>
          <w:sz w:val="28"/>
          <w:szCs w:val="28"/>
        </w:rPr>
        <w:t>Конструирование для детей — достаточно сложный вид занятий в ДОУ, имеющий черты сходства с художественной и конструктивно-технической деятельностью взрослых, но это не мешает ему быть увлекательным и развивать ряд полезных навыков и умений. В подготовительной группе детского сада открываются практически неограниченные возможности для использования всевозможных техник и материалов при проведении занятий по конструированию.</w:t>
      </w:r>
    </w:p>
    <w:p w:rsidR="00124AEC" w:rsidRDefault="00124AEC" w:rsidP="00124AEC">
      <w:pPr>
        <w:pStyle w:val="a3"/>
        <w:shd w:val="clear" w:color="auto" w:fill="FFFFFF"/>
        <w:spacing w:before="0" w:beforeAutospacing="0" w:after="300" w:afterAutospacing="0"/>
        <w:ind w:left="-567" w:firstLine="283"/>
        <w:jc w:val="both"/>
        <w:rPr>
          <w:rFonts w:eastAsiaTheme="majorEastAsia"/>
          <w:i/>
          <w:iCs/>
          <w:spacing w:val="-7"/>
          <w:sz w:val="28"/>
          <w:szCs w:val="28"/>
        </w:rPr>
      </w:pPr>
      <w:r>
        <w:rPr>
          <w:rFonts w:eastAsiaTheme="majorEastAsia"/>
          <w:i/>
          <w:iCs/>
          <w:spacing w:val="-7"/>
          <w:sz w:val="28"/>
          <w:szCs w:val="28"/>
        </w:rPr>
        <w:pict>
          <v:shape id="_x0000_i1042" type="#_x0000_t136" style="width:117.3pt;height:24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Щенок»"/>
          </v:shape>
        </w:pict>
      </w:r>
    </w:p>
    <w:p w:rsidR="00C90612" w:rsidRPr="00124AEC" w:rsidRDefault="00C90612" w:rsidP="00124AEC">
      <w:pPr>
        <w:pStyle w:val="a3"/>
        <w:shd w:val="clear" w:color="auto" w:fill="FFFFFF"/>
        <w:spacing w:before="0" w:beforeAutospacing="0" w:after="300" w:afterAutospacing="0"/>
        <w:ind w:left="-567" w:firstLine="283"/>
        <w:jc w:val="both"/>
        <w:rPr>
          <w:sz w:val="28"/>
          <w:szCs w:val="28"/>
        </w:rPr>
      </w:pPr>
      <w:r w:rsidRPr="00124AEC">
        <w:rPr>
          <w:sz w:val="28"/>
          <w:szCs w:val="28"/>
        </w:rPr>
        <w:t>Модель щенка, выполненная в технике оригами, состоит из двух деталей, для скрепления которых понадобится клей.</w:t>
      </w:r>
    </w:p>
    <w:p w:rsidR="00D90729" w:rsidRPr="00124AEC" w:rsidRDefault="00D90729" w:rsidP="00124AEC">
      <w:pPr>
        <w:tabs>
          <w:tab w:val="left" w:pos="142"/>
        </w:tabs>
        <w:spacing w:line="240" w:lineRule="auto"/>
        <w:ind w:left="-567" w:right="141" w:firstLine="283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C9061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972692" cy="4972692"/>
            <wp:effectExtent l="19050" t="0" r="0" b="0"/>
            <wp:docPr id="63" name="Рисунок 63" descr="Схема оригами «Щен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Схема оригами «Щенок»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715" cy="49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49FD" w:rsidRDefault="001049FD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90729" w:rsidRDefault="00546048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46048">
        <w:rPr>
          <w:rFonts w:ascii="Times New Roman" w:hAnsi="Times New Roman" w:cs="Times New Roman"/>
          <w:sz w:val="28"/>
          <w:szCs w:val="28"/>
        </w:rPr>
        <w:lastRenderedPageBreak/>
        <w:pict>
          <v:shape id="_x0000_i1039" type="#_x0000_t136" style="width:467.6pt;height:2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Pr="008B422D" w:rsidRDefault="00546048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048">
        <w:rPr>
          <w:rFonts w:ascii="Times New Roman" w:hAnsi="Times New Roman" w:cs="Times New Roman"/>
          <w:b/>
          <w:sz w:val="28"/>
          <w:szCs w:val="28"/>
        </w:rPr>
        <w:pict>
          <v:shape id="_x0000_i1040" type="#_x0000_t136" style="width:398pt;height:27.5pt" fillcolor="#b2b2b2" strokecolor="#33c" strokeweight="1pt">
            <v:fill opacity=".5"/>
            <v:shadow on="t" color="#99f" offset="3pt"/>
            <v:textpath style="font-family:&quot;Arial Black&quot;;v-text-kern:t" trim="t" fitpath="t" string="«Физическое  развитие» "/>
          </v:shape>
        </w:pict>
      </w:r>
    </w:p>
    <w:p w:rsidR="00D90729" w:rsidRPr="00F93306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Лето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— самое благоприятное время для укрепления здоровья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. Постоянное пребывание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на свежем воздухе, многообразие форм, красок и звуков в природе, множество разных переживаний и новых впечатлений, богатая витаминами пища, раздолье для движений в природных условиях — все это дает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ребенку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значительный физический и эмоциональный запас сил для успешного полноценного развития и повышения иммунитета. </w:t>
      </w:r>
    </w:p>
    <w:p w:rsidR="00D90729" w:rsidRPr="00124AEC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Pr="00124AEC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shd w:val="clear" w:color="auto" w:fill="FFFFFF"/>
        </w:rPr>
      </w:pPr>
      <w:r w:rsidRPr="00124AE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shd w:val="clear" w:color="auto" w:fill="FFFFFF"/>
        </w:rPr>
        <w:t>Предлагаем игры на свежем воздухе.</w:t>
      </w:r>
    </w:p>
    <w:p w:rsidR="00C90612" w:rsidRPr="00124AEC" w:rsidRDefault="00C90612" w:rsidP="00D17546">
      <w:pPr>
        <w:shd w:val="clear" w:color="auto" w:fill="FFFFFF"/>
        <w:spacing w:before="96" w:after="120" w:line="360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"ЗДРАВСТВУЙТЕ".</w:t>
      </w:r>
    </w:p>
    <w:p w:rsidR="001049FD" w:rsidRPr="00124AEC" w:rsidRDefault="00C90612" w:rsidP="00D17546">
      <w:pPr>
        <w:shd w:val="clear" w:color="auto" w:fill="FFFFFF"/>
        <w:spacing w:before="96" w:after="120" w:line="36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встают в круг лицом, плечом к плечу. Водящий идёт по внешней стороне круга и задевает одного из игроков. Водящий и играющий, </w:t>
      </w:r>
      <w:proofErr w:type="spellStart"/>
      <w:proofErr w:type="gramStart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кото-рого</w:t>
      </w:r>
      <w:proofErr w:type="spellEnd"/>
      <w:proofErr w:type="gramEnd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задели, бегут в разные стороны по внешней стороне круга. </w:t>
      </w:r>
      <w:proofErr w:type="spellStart"/>
      <w:proofErr w:type="gramStart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Встре-тившись</w:t>
      </w:r>
      <w:proofErr w:type="spellEnd"/>
      <w:proofErr w:type="gramEnd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, они пожимают друг другу руки и говорят: "Здравствуйте!" Можно назвать ещё своё имя (это обговаривается в условиях игры). Потом они бегут дальше, пытаясь занять свободное место в кругу. Тот, кто остался</w:t>
      </w:r>
      <w:r w:rsidR="00D17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места, становится водящим.</w:t>
      </w:r>
    </w:p>
    <w:p w:rsidR="00C90612" w:rsidRPr="00124AEC" w:rsidRDefault="00C90612" w:rsidP="00D17546">
      <w:pPr>
        <w:shd w:val="clear" w:color="auto" w:fill="FFFFFF"/>
        <w:spacing w:before="96" w:after="120" w:line="360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"СВЕТОФОР".</w:t>
      </w:r>
    </w:p>
    <w:p w:rsidR="00C90612" w:rsidRPr="00D17546" w:rsidRDefault="00C90612" w:rsidP="00D17546">
      <w:pPr>
        <w:shd w:val="clear" w:color="auto" w:fill="FFFFFF"/>
        <w:spacing w:before="96" w:after="120" w:line="36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546">
        <w:rPr>
          <w:rFonts w:ascii="Times New Roman" w:eastAsia="Times New Roman" w:hAnsi="Times New Roman" w:cs="Times New Roman"/>
          <w:sz w:val="28"/>
          <w:szCs w:val="28"/>
        </w:rPr>
        <w:t xml:space="preserve">На площадке надо начертить две линии на расстоянии 5 - 6 метров друг от друга. </w:t>
      </w:r>
      <w:proofErr w:type="gramStart"/>
      <w:r w:rsidRPr="00D17546">
        <w:rPr>
          <w:rFonts w:ascii="Times New Roman" w:eastAsia="Times New Roman" w:hAnsi="Times New Roman" w:cs="Times New Roman"/>
          <w:sz w:val="28"/>
          <w:szCs w:val="28"/>
        </w:rPr>
        <w:t>Играющие</w:t>
      </w:r>
      <w:proofErr w:type="gramEnd"/>
      <w:r w:rsidRPr="00D17546">
        <w:rPr>
          <w:rFonts w:ascii="Times New Roman" w:eastAsia="Times New Roman" w:hAnsi="Times New Roman" w:cs="Times New Roman"/>
          <w:sz w:val="28"/>
          <w:szCs w:val="28"/>
        </w:rPr>
        <w:t xml:space="preserve"> стоят за одной линией. Водящий стоит между линиями примерно по середине спиной </w:t>
      </w:r>
      <w:proofErr w:type="gramStart"/>
      <w:r w:rsidRPr="00D17546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D17546">
        <w:rPr>
          <w:rFonts w:ascii="Times New Roman" w:eastAsia="Times New Roman" w:hAnsi="Times New Roman" w:cs="Times New Roman"/>
          <w:sz w:val="28"/>
          <w:szCs w:val="28"/>
        </w:rPr>
        <w:t xml:space="preserve"> играющим. Он называет какой-нибудь цвет. Если у </w:t>
      </w:r>
      <w:proofErr w:type="gramStart"/>
      <w:r w:rsidRPr="00D17546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 w:rsidRPr="00D17546">
        <w:rPr>
          <w:rFonts w:ascii="Times New Roman" w:eastAsia="Times New Roman" w:hAnsi="Times New Roman" w:cs="Times New Roman"/>
          <w:sz w:val="28"/>
          <w:szCs w:val="28"/>
        </w:rPr>
        <w:t xml:space="preserve"> присутств</w:t>
      </w:r>
      <w:r w:rsidR="00D17546" w:rsidRPr="00D17546">
        <w:rPr>
          <w:rFonts w:ascii="Times New Roman" w:eastAsia="Times New Roman" w:hAnsi="Times New Roman" w:cs="Times New Roman"/>
          <w:sz w:val="28"/>
          <w:szCs w:val="28"/>
        </w:rPr>
        <w:t>ует этот цвет в одежде, они бес</w:t>
      </w:r>
      <w:r w:rsidRPr="00D17546">
        <w:rPr>
          <w:rFonts w:ascii="Times New Roman" w:eastAsia="Times New Roman" w:hAnsi="Times New Roman" w:cs="Times New Roman"/>
          <w:sz w:val="28"/>
          <w:szCs w:val="28"/>
        </w:rPr>
        <w:t xml:space="preserve">препятственно проходят мимо водящего. Если у игрока нет такого цвета, то водящий может осалить перебегающего игрока. </w:t>
      </w:r>
      <w:proofErr w:type="gramStart"/>
      <w:r w:rsidRPr="00D17546">
        <w:rPr>
          <w:rFonts w:ascii="Times New Roman" w:eastAsia="Times New Roman" w:hAnsi="Times New Roman" w:cs="Times New Roman"/>
          <w:sz w:val="28"/>
          <w:szCs w:val="28"/>
        </w:rPr>
        <w:t>Осаленный</w:t>
      </w:r>
      <w:proofErr w:type="gramEnd"/>
      <w:r w:rsidRPr="00D17546">
        <w:rPr>
          <w:rFonts w:ascii="Times New Roman" w:eastAsia="Times New Roman" w:hAnsi="Times New Roman" w:cs="Times New Roman"/>
          <w:sz w:val="28"/>
          <w:szCs w:val="28"/>
        </w:rPr>
        <w:t xml:space="preserve"> становится водящим.</w:t>
      </w:r>
    </w:p>
    <w:p w:rsidR="00C90612" w:rsidRPr="00124AEC" w:rsidRDefault="00C90612" w:rsidP="00D17546">
      <w:pPr>
        <w:shd w:val="clear" w:color="auto" w:fill="FFFFFF"/>
        <w:spacing w:before="96" w:after="120" w:line="36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546">
        <w:rPr>
          <w:rFonts w:ascii="Times New Roman" w:eastAsia="Times New Roman" w:hAnsi="Times New Roman" w:cs="Times New Roman"/>
          <w:sz w:val="28"/>
          <w:szCs w:val="28"/>
        </w:rPr>
        <w:br/>
      </w: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"ТРОПИНКА".</w:t>
      </w:r>
    </w:p>
    <w:p w:rsidR="00124AEC" w:rsidRDefault="00C90612" w:rsidP="00D17546">
      <w:pPr>
        <w:shd w:val="clear" w:color="auto" w:fill="FFFFFF"/>
        <w:spacing w:before="96" w:after="120" w:line="36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игры выстраиваются в цепочку друг за другом. Тот, кто стоит первым в этой цепочке, становится водящим. Все идут змейкой по тропинке в затылок друг за другом, причём водящий преодолевает </w:t>
      </w:r>
      <w:proofErr w:type="gramStart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раз-личные</w:t>
      </w:r>
      <w:proofErr w:type="gramEnd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препятствия. По сигналу водящего первый игрок становится в конце змейки, а водящим становится тот, кто оказался первым игроком.</w:t>
      </w:r>
    </w:p>
    <w:p w:rsidR="00C90612" w:rsidRPr="00124AEC" w:rsidRDefault="00C90612" w:rsidP="00D17546">
      <w:pPr>
        <w:shd w:val="clear" w:color="auto" w:fill="FFFFFF"/>
        <w:spacing w:before="96" w:after="120" w:line="360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"ЗАКОЛДОВАННЫЙ ЗАМОК".</w:t>
      </w:r>
    </w:p>
    <w:p w:rsidR="00C90612" w:rsidRPr="00124AEC" w:rsidRDefault="00C90612" w:rsidP="00D17546">
      <w:pPr>
        <w:shd w:val="clear" w:color="auto" w:fill="FFFFFF"/>
        <w:spacing w:before="96" w:after="120" w:line="360" w:lineRule="atLeast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Играющие делятся на две команды. Первая - должна расколдовывать "замок", а вторая - помешать ей в этом. "Замком" может служить стена или дерево. Около "замка" находятся "главные ворота" - ребята из второй команды с завязанными </w:t>
      </w:r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глазами. Игроки, которые должны </w:t>
      </w:r>
      <w:proofErr w:type="spellStart"/>
      <w:proofErr w:type="gramStart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рас-колдовывать</w:t>
      </w:r>
      <w:proofErr w:type="spellEnd"/>
      <w:proofErr w:type="gramEnd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"замок" начинают двигаться по площадке по команде </w:t>
      </w:r>
      <w:proofErr w:type="spellStart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>веду-щего</w:t>
      </w:r>
      <w:proofErr w:type="spellEnd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главным воротам. Их задача - незаметно дойти до ворот</w:t>
      </w:r>
      <w:proofErr w:type="gramStart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124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пройти сквозь них и дотронуться до "замка". При этом игра считается оконченной. Но задача второй команды осалить тех, кто движется к "замку". Те, кого осалят, выбывают из игры. По окончании игры команды меняются ролями.</w:t>
      </w:r>
    </w:p>
    <w:p w:rsidR="001049FD" w:rsidRPr="00124AEC" w:rsidRDefault="001049FD" w:rsidP="00C90612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49FD" w:rsidRPr="00C90612" w:rsidRDefault="001049FD" w:rsidP="00C90612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5CA3" w:rsidRDefault="00B65CA3"/>
    <w:sectPr w:rsidR="00B65CA3" w:rsidSect="00124AEC">
      <w:pgSz w:w="11906" w:h="16838"/>
      <w:pgMar w:top="993" w:right="850" w:bottom="993" w:left="1701" w:header="708" w:footer="708" w:gutter="0"/>
      <w:pgBorders w:offsetFrom="page">
        <w:top w:val="candyCorn" w:sz="13" w:space="24" w:color="auto"/>
        <w:left w:val="candyCorn" w:sz="13" w:space="24" w:color="auto"/>
        <w:bottom w:val="candyCorn" w:sz="13" w:space="24" w:color="auto"/>
        <w:right w:val="candyCorn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F68E5"/>
    <w:multiLevelType w:val="multilevel"/>
    <w:tmpl w:val="C8CCD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01BF6"/>
    <w:multiLevelType w:val="multilevel"/>
    <w:tmpl w:val="C31C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0625FA"/>
    <w:multiLevelType w:val="multilevel"/>
    <w:tmpl w:val="32E8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C3084"/>
    <w:multiLevelType w:val="hybridMultilevel"/>
    <w:tmpl w:val="0930B930"/>
    <w:lvl w:ilvl="0" w:tplc="1E9EDB2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5BFC11E6"/>
    <w:multiLevelType w:val="multilevel"/>
    <w:tmpl w:val="AB4C2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8D5DEA"/>
    <w:multiLevelType w:val="multilevel"/>
    <w:tmpl w:val="41B4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DE0560"/>
    <w:multiLevelType w:val="multilevel"/>
    <w:tmpl w:val="E644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D90729"/>
    <w:rsid w:val="001049FD"/>
    <w:rsid w:val="0012148A"/>
    <w:rsid w:val="00124AEC"/>
    <w:rsid w:val="002015B8"/>
    <w:rsid w:val="00546048"/>
    <w:rsid w:val="007B04BA"/>
    <w:rsid w:val="00936D32"/>
    <w:rsid w:val="00B65CA3"/>
    <w:rsid w:val="00B924B1"/>
    <w:rsid w:val="00C90612"/>
    <w:rsid w:val="00D17546"/>
    <w:rsid w:val="00D90729"/>
    <w:rsid w:val="00E5570A"/>
    <w:rsid w:val="00F147ED"/>
    <w:rsid w:val="00F2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ED"/>
  </w:style>
  <w:style w:type="paragraph" w:styleId="1">
    <w:name w:val="heading 1"/>
    <w:basedOn w:val="a"/>
    <w:link w:val="10"/>
    <w:uiPriority w:val="9"/>
    <w:qFormat/>
    <w:rsid w:val="00201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6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906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907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90729"/>
    <w:pPr>
      <w:ind w:left="720"/>
      <w:contextualSpacing/>
    </w:pPr>
  </w:style>
  <w:style w:type="character" w:styleId="a6">
    <w:name w:val="Strong"/>
    <w:basedOn w:val="a0"/>
    <w:uiPriority w:val="22"/>
    <w:qFormat/>
    <w:rsid w:val="00D9072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9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0729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55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5570A"/>
  </w:style>
  <w:style w:type="paragraph" w:customStyle="1" w:styleId="c1">
    <w:name w:val="c1"/>
    <w:basedOn w:val="a"/>
    <w:rsid w:val="00E55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5570A"/>
  </w:style>
  <w:style w:type="character" w:customStyle="1" w:styleId="c2">
    <w:name w:val="c2"/>
    <w:basedOn w:val="a0"/>
    <w:rsid w:val="00E5570A"/>
  </w:style>
  <w:style w:type="character" w:customStyle="1" w:styleId="c3">
    <w:name w:val="c3"/>
    <w:basedOn w:val="a0"/>
    <w:rsid w:val="00E5570A"/>
  </w:style>
  <w:style w:type="character" w:customStyle="1" w:styleId="10">
    <w:name w:val="Заголовок 1 Знак"/>
    <w:basedOn w:val="a0"/>
    <w:link w:val="1"/>
    <w:uiPriority w:val="9"/>
    <w:rsid w:val="002015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urrent">
    <w:name w:val="current"/>
    <w:basedOn w:val="a0"/>
    <w:rsid w:val="002015B8"/>
  </w:style>
  <w:style w:type="character" w:customStyle="1" w:styleId="meta-category-small">
    <w:name w:val="meta-category-small"/>
    <w:basedOn w:val="a0"/>
    <w:rsid w:val="002015B8"/>
  </w:style>
  <w:style w:type="character" w:customStyle="1" w:styleId="single-post-meta-wrapper">
    <w:name w:val="single-post-meta-wrapper"/>
    <w:basedOn w:val="a0"/>
    <w:rsid w:val="002015B8"/>
  </w:style>
  <w:style w:type="character" w:customStyle="1" w:styleId="post-author">
    <w:name w:val="post-author"/>
    <w:basedOn w:val="a0"/>
    <w:rsid w:val="002015B8"/>
  </w:style>
  <w:style w:type="character" w:customStyle="1" w:styleId="post-date">
    <w:name w:val="post-date"/>
    <w:basedOn w:val="a0"/>
    <w:rsid w:val="002015B8"/>
  </w:style>
  <w:style w:type="character" w:customStyle="1" w:styleId="viewoptions">
    <w:name w:val="view_options"/>
    <w:basedOn w:val="a0"/>
    <w:rsid w:val="002015B8"/>
  </w:style>
  <w:style w:type="character" w:customStyle="1" w:styleId="20">
    <w:name w:val="Заголовок 2 Знак"/>
    <w:basedOn w:val="a0"/>
    <w:link w:val="2"/>
    <w:uiPriority w:val="9"/>
    <w:semiHidden/>
    <w:rsid w:val="00C906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906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9061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octitle">
    <w:name w:val="toc__title"/>
    <w:basedOn w:val="a"/>
    <w:rsid w:val="00C9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_number"/>
    <w:basedOn w:val="a0"/>
    <w:rsid w:val="00C90612"/>
  </w:style>
  <w:style w:type="paragraph" w:customStyle="1" w:styleId="wp-caption-text">
    <w:name w:val="wp-caption-text"/>
    <w:basedOn w:val="a"/>
    <w:rsid w:val="00C9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72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52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80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2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9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7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6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7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70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0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3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8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3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9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9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3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7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9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8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0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7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0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6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3336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653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2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1414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710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66075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3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9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23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64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537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5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37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140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24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08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01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323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9594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7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193906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6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861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1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228470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26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12942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02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3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77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42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203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5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607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127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59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12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319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68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1224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71880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0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31932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2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70595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4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972392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3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92523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8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0444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65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810701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33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45855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74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5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70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980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7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80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068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65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83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229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463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82886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21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5026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3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6463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51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768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716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286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486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0072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3081802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042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3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1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23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7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36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019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9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05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77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6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203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2395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869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02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118098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61309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0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75838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57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95022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1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64787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8306281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892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8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52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9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55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920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Воронова</dc:creator>
  <cp:keywords/>
  <dc:description/>
  <cp:lastModifiedBy>Оксана Воронова</cp:lastModifiedBy>
  <cp:revision>6</cp:revision>
  <dcterms:created xsi:type="dcterms:W3CDTF">2020-06-16T11:07:00Z</dcterms:created>
  <dcterms:modified xsi:type="dcterms:W3CDTF">2020-07-07T10:42:00Z</dcterms:modified>
</cp:coreProperties>
</file>