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01" w:rsidRPr="00C50575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B050"/>
          <w:sz w:val="28"/>
          <w:szCs w:val="28"/>
        </w:rPr>
      </w:pPr>
      <w:r w:rsidRPr="00C50575">
        <w:rPr>
          <w:b/>
          <w:bCs/>
          <w:color w:val="00B050"/>
          <w:sz w:val="28"/>
          <w:szCs w:val="28"/>
        </w:rPr>
        <w:t>Консультация для родителей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4A01" w:rsidRPr="00C50575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C50575">
        <w:rPr>
          <w:b/>
          <w:bCs/>
          <w:i/>
          <w:iCs/>
          <w:color w:val="002060"/>
          <w:sz w:val="28"/>
          <w:szCs w:val="28"/>
        </w:rPr>
        <w:t>«ОРГАНИЗАЦИЯ ДВИГАТЕЛЬНОЙ ДЕЯТЕЛЬНОСТИ ДЕТЕЙ НА ПРОГУЛКЕ»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Важным условием решения задач физического воспитания детей является согласованность воспитательных воздействий семьи и детского сада.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Многие родители проявляют интерес к организации жизни детей в детских садах, к разным сторонам педагогического процесса. Однако физическому воспитанию детей в семье уделяется еще недостаточное внимание. Но не все родители понимают значение двигательного режима дошкольника, достаточного и хорошо организованного пребывания его на свежем воздухе.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В любое время года дети должны находиться на воздухе. Продолжительность зимней прогулки должна быть не менее 3-4 часов.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Оздоровительно-воспитательное значение прогулки возрастает, если она насыщена разнообразной, увлекательной деятельностью, в том числе необходимыми движениями. Сочетание движений с воздействием свежего воздуха является эффективным средством закаливания детей. Повышается сопротивляемость организма ребенка к инфекционным и простудным заболеваниям. Движения благотворно воздействуют на функции всего организма ребенка, предохраняют его от охлаждения. Во время энергичного движения увеличивается потребность организма в кислороде, усиливается дыхание, кровообращение, совершенствуются его физиологические возможности. Выполняя разнообразные физические упражнения, участвуя в играх, дети обогащаются новыми представлениями, понятиями, у них развивается мышление и память, ориентировка в пространстве. Движения необходимы для растущего организма ребенка, их ограничение неблагоприятно сказывается на всех жизненных процессах. Недостаток движений вызывает у детей задержку роста, умственного и физического развития.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Двигательный режим в детском саду складывается из самостоятельной двигательной деятельности и организованных физкультурных мероприятий (утренняя гимнастика, занятия по физической культуре, подвижные игры, спортивные игры и развлечения). В детском саду проводятся разнообразные занятия по развитию движений. На прогулке детям предоставляются большие возможности для закрепления двигательного опыта, для удовлетворения потребности в движениях. Однако на прогулке не все дети одинаково активны и не всегда они могут самостоятельно выбрать иг</w:t>
      </w:r>
      <w:r w:rsidR="00A732D8">
        <w:rPr>
          <w:color w:val="000000"/>
          <w:sz w:val="28"/>
          <w:szCs w:val="28"/>
        </w:rPr>
        <w:t>ры, спортивные упражнения и т.д</w:t>
      </w:r>
      <w:r w:rsidRPr="00C84A01">
        <w:rPr>
          <w:color w:val="000000"/>
          <w:sz w:val="28"/>
          <w:szCs w:val="28"/>
        </w:rPr>
        <w:t>.</w:t>
      </w:r>
    </w:p>
    <w:p w:rsidR="00C50575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 xml:space="preserve">Организуя двигательную деятельность на прогулке, необходимо обеспечивать необходимый ее объем в соответствии с возрастом и индивидуальными потребностями детей, учитывать уровень развития основных движений. 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Прогулка на детской площадке, во дворе, в парке позволяет широко использовать разнообразные средства для всестороннего развития ребенка. Нужно использовать естественные препятствия для развития основных движений, например: предложить детям трех лет перешагнуть через маленький ручеек, а детям старшего возраста перепрыгнуть через него или перейти по бревну или доске, пройти по узкой дорожке, подняться на горку и сбежать с нее.</w:t>
      </w:r>
      <w:r w:rsidR="00C50575">
        <w:rPr>
          <w:color w:val="000000"/>
          <w:sz w:val="28"/>
          <w:szCs w:val="28"/>
        </w:rPr>
        <w:t xml:space="preserve"> </w:t>
      </w:r>
      <w:r w:rsidRPr="00C84A01">
        <w:rPr>
          <w:color w:val="000000"/>
          <w:sz w:val="28"/>
          <w:szCs w:val="28"/>
        </w:rPr>
        <w:t xml:space="preserve">Теплое время года наиболее благоприятно для развития движений. В это время хорошо </w:t>
      </w:r>
      <w:r w:rsidRPr="00C84A01">
        <w:rPr>
          <w:color w:val="000000"/>
          <w:sz w:val="28"/>
          <w:szCs w:val="28"/>
        </w:rPr>
        <w:lastRenderedPageBreak/>
        <w:t>совершать прогулки с детьми в лес, в поле, к реке, к озеру. При развитии движений ходьбы и бега рекомендуется использовать разнообразные упражнения (ходьба, высоко поднимая ноги при перешагивании через траву, ходьба и бег между деревьями со сменой направления, по рыхлому песку, ходьба по бревну прямо или боком). Во время этих упражнений нужно следить за правильной осанкой детей.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 xml:space="preserve">В естественных условиях можно </w:t>
      </w:r>
      <w:r w:rsidR="00A732D8">
        <w:rPr>
          <w:color w:val="000000"/>
          <w:sz w:val="28"/>
          <w:szCs w:val="28"/>
        </w:rPr>
        <w:t>использовать упражнения в лазани</w:t>
      </w:r>
      <w:r w:rsidRPr="00C84A01">
        <w:rPr>
          <w:color w:val="000000"/>
          <w:sz w:val="28"/>
          <w:szCs w:val="28"/>
        </w:rPr>
        <w:t>и, например: подлезть под низко наклоненными ветками дерева, не касаясь земли руками, вползти на горку, опираясь на колени и помогая руками; перелезть через бревно, заборчик.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В лесу дети могут прыгать на двух ногах, продвигаясь вперед, перепрыгивать через небольшой ручеек или канавку, спрыгивать с невысоких пеньков, поваленных деревьев.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Для совершенствования навыков метания можно предложить детям бросать предметы на дальность и в цель, используя для этого шишки, камешки, палочки. Их можно бросать правой и левой рукой, стараясь попасть в указанное дерево. Дети любят бросать камешки в воду как можно дальше.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Развитие основных движений на прогулке не менее эффективно и зимой. С большим интересом они выполняют упражнение «Следопыт», когда ребенок идет по следу взрослого, при этом сохраняя равновесие. Хорошее упражнение на равновесие – скольжение по ледяным дорожкам. Родители также могут придумывать свои задания.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Подвижные игры вносят много веселья и радости и оказывают большое влияние на физическое и умственное развитие ребенка.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 xml:space="preserve">Для организации игровой деятельности дошкольников родители должны позаботиться об игрушках, разнообразных пособиях, способствующих развитию различных движений. </w:t>
      </w:r>
      <w:proofErr w:type="gramStart"/>
      <w:r w:rsidRPr="00C84A01">
        <w:rPr>
          <w:color w:val="000000"/>
          <w:sz w:val="28"/>
          <w:szCs w:val="28"/>
        </w:rPr>
        <w:t>Так, детям 3-4 лет необходимы тележки, каталки, машины, шары, мячи (</w:t>
      </w:r>
      <w:proofErr w:type="spellStart"/>
      <w:r w:rsidRPr="00C84A01">
        <w:rPr>
          <w:color w:val="000000"/>
          <w:sz w:val="28"/>
          <w:szCs w:val="28"/>
        </w:rPr>
        <w:t>d</w:t>
      </w:r>
      <w:proofErr w:type="spellEnd"/>
      <w:r w:rsidRPr="00C84A01">
        <w:rPr>
          <w:color w:val="000000"/>
          <w:sz w:val="28"/>
          <w:szCs w:val="28"/>
        </w:rPr>
        <w:t> – 13-20 см), обручи, кегли, вожжи, трехколесные велосипеды.</w:t>
      </w:r>
      <w:proofErr w:type="gramEnd"/>
      <w:r w:rsidRPr="00C84A01">
        <w:rPr>
          <w:color w:val="000000"/>
          <w:sz w:val="28"/>
          <w:szCs w:val="28"/>
        </w:rPr>
        <w:t xml:space="preserve"> Детям 5-6 лет нужны скакалки, бабки, городки, </w:t>
      </w:r>
      <w:proofErr w:type="spellStart"/>
      <w:r w:rsidRPr="00C84A01">
        <w:rPr>
          <w:color w:val="000000"/>
          <w:sz w:val="28"/>
          <w:szCs w:val="28"/>
        </w:rPr>
        <w:t>кольцебросы</w:t>
      </w:r>
      <w:proofErr w:type="spellEnd"/>
      <w:r w:rsidRPr="00C84A01">
        <w:rPr>
          <w:color w:val="000000"/>
          <w:sz w:val="28"/>
          <w:szCs w:val="28"/>
        </w:rPr>
        <w:t>, серсо, мячи (</w:t>
      </w:r>
      <w:proofErr w:type="spellStart"/>
      <w:r w:rsidRPr="00C84A01">
        <w:rPr>
          <w:color w:val="000000"/>
          <w:sz w:val="28"/>
          <w:szCs w:val="28"/>
        </w:rPr>
        <w:t>d</w:t>
      </w:r>
      <w:proofErr w:type="spellEnd"/>
      <w:r w:rsidRPr="00C84A01">
        <w:rPr>
          <w:color w:val="000000"/>
          <w:sz w:val="28"/>
          <w:szCs w:val="28"/>
        </w:rPr>
        <w:t> – 6-8 см и 10-12 см), бадминтон, малый теннис.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Зимой детям нужны санки, лопатки, лыжи, коньки. Необходимо научить ребят правильно пользоваться пособиями и игрушками, желательно выполнять вместе с ними разнообразные движения.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Взрослым следует выбирать игры, которые были бы интересны, доступны и полезны ребенку. Двигательный опыт детей различен, поэтому при организации игровой и двигательной деятельности необходимо учитывать возрастные и индивидуальные возможности ребенка.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Следует подбирать игры с разным набором движений (бег, прыжки, лазанье, метание и др.), развивая при этом смелость, ловкость и решительность ребят. Особое внимание следует обращать на движения, которые у ребенка развиты слабо.</w:t>
      </w:r>
    </w:p>
    <w:p w:rsidR="00A732D8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Подвижные игры для малышей должны включать самые простые движения – ходьбу, бег, подпрыгивание, бро</w:t>
      </w:r>
      <w:r w:rsidR="00A732D8">
        <w:rPr>
          <w:color w:val="000000"/>
          <w:sz w:val="28"/>
          <w:szCs w:val="28"/>
        </w:rPr>
        <w:t>сание и ловлю мяча.</w:t>
      </w:r>
    </w:p>
    <w:p w:rsidR="00C84A01" w:rsidRPr="00C84A01" w:rsidRDefault="00C84A01" w:rsidP="00C5057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4A01">
        <w:rPr>
          <w:color w:val="000000"/>
          <w:sz w:val="28"/>
          <w:szCs w:val="28"/>
        </w:rPr>
        <w:t>Важно предварительно познакомить ребенка с содержанием и правилами игры. Объяснения желательно сочетать с показом движений: как правильно бежать,</w:t>
      </w:r>
      <w:r w:rsidR="00C50575">
        <w:rPr>
          <w:color w:val="000000"/>
          <w:sz w:val="28"/>
          <w:szCs w:val="28"/>
        </w:rPr>
        <w:t xml:space="preserve"> </w:t>
      </w:r>
      <w:r w:rsidRPr="00C84A01">
        <w:rPr>
          <w:color w:val="000000"/>
          <w:sz w:val="28"/>
          <w:szCs w:val="28"/>
        </w:rPr>
        <w:t>прыгать, бросать. В играх с мячом показать, как нужно ловить мяч, ладонями рук, не прижимая его к груди.</w:t>
      </w:r>
    </w:p>
    <w:p w:rsidR="00CA053F" w:rsidRPr="00FE036F" w:rsidRDefault="00C84A01" w:rsidP="00A732D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E036F">
        <w:rPr>
          <w:b/>
          <w:color w:val="000000"/>
          <w:sz w:val="28"/>
          <w:szCs w:val="28"/>
        </w:rPr>
        <w:lastRenderedPageBreak/>
        <w:t>Предлагаем следующие игры для детей</w:t>
      </w:r>
      <w:proofErr w:type="gramStart"/>
      <w:r w:rsidRPr="00FE036F">
        <w:rPr>
          <w:b/>
          <w:color w:val="000000"/>
          <w:sz w:val="28"/>
          <w:szCs w:val="28"/>
        </w:rPr>
        <w:t xml:space="preserve"> .</w:t>
      </w:r>
      <w:proofErr w:type="gramEnd"/>
    </w:p>
    <w:p w:rsidR="00CA053F" w:rsidRDefault="00CA053F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71750" cy="3634738"/>
            <wp:effectExtent l="19050" t="0" r="0" b="0"/>
            <wp:docPr id="1" name="Рисунок 1" descr="C:\Users\Elena\Desktop\podvizhnaya-igra-gusi-gus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podvizhnaya-igra-gusi-gusi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07" cy="364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86A">
        <w:rPr>
          <w:noProof/>
          <w:color w:val="000000"/>
          <w:sz w:val="28"/>
          <w:szCs w:val="28"/>
        </w:rPr>
        <w:drawing>
          <wp:inline distT="0" distB="0" distL="0" distR="0">
            <wp:extent cx="2581275" cy="3648202"/>
            <wp:effectExtent l="19050" t="0" r="0" b="0"/>
            <wp:docPr id="2" name="Рисунок 1" descr="C:\Users\Elena\Desktop\podvizhnaya-igra-zajcy-i-volk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podvizhnaya-igra-zajcy-i-volk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54" cy="36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01" w:rsidRDefault="00EF3D01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EF3D01" w:rsidRDefault="00EF3D01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67000" cy="3769366"/>
            <wp:effectExtent l="19050" t="0" r="0" b="0"/>
            <wp:docPr id="3" name="Рисунок 1" descr="C:\Users\Elena\Desktop\podvizhnaya-igra-vorobushki-i-avtomobil-prav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podvizhnaya-igra-vorobushki-i-avtomobil-pravi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63" cy="377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2D8">
        <w:rPr>
          <w:noProof/>
          <w:color w:val="000000"/>
          <w:sz w:val="28"/>
          <w:szCs w:val="28"/>
        </w:rPr>
        <w:drawing>
          <wp:inline distT="0" distB="0" distL="0" distR="0">
            <wp:extent cx="2668600" cy="3769167"/>
            <wp:effectExtent l="19050" t="0" r="0" b="0"/>
            <wp:docPr id="4" name="Рисунок 1" descr="C:\Users\Elena\Desktop\podvizhnaya-igra-u-medvedya-vo-boru-1-725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podvizhnaya-igra-u-medvedya-vo-boru-1-725x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98" cy="377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635100" cy="3724275"/>
            <wp:effectExtent l="19050" t="0" r="0" b="0"/>
            <wp:docPr id="5" name="Рисунок 1" descr="C:\Users\Elena\Desktop\podvizhnaya-igra-lovishk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podvizhnaya-igra-lovishki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30" cy="373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F62FAC" w:rsidRDefault="00F62FAC" w:rsidP="00C84A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sectPr w:rsidR="00F62FAC" w:rsidSect="00C50575">
      <w:pgSz w:w="11906" w:h="16838"/>
      <w:pgMar w:top="709" w:right="850" w:bottom="709" w:left="1134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A01"/>
    <w:rsid w:val="00015B92"/>
    <w:rsid w:val="000E1C45"/>
    <w:rsid w:val="00221BBC"/>
    <w:rsid w:val="002E2F79"/>
    <w:rsid w:val="002F507E"/>
    <w:rsid w:val="005A1D78"/>
    <w:rsid w:val="00626DC4"/>
    <w:rsid w:val="00647290"/>
    <w:rsid w:val="006E686A"/>
    <w:rsid w:val="00764541"/>
    <w:rsid w:val="009108B2"/>
    <w:rsid w:val="00A732D8"/>
    <w:rsid w:val="00BF4B56"/>
    <w:rsid w:val="00C50575"/>
    <w:rsid w:val="00C8174C"/>
    <w:rsid w:val="00C84A01"/>
    <w:rsid w:val="00CA053F"/>
    <w:rsid w:val="00CB6F80"/>
    <w:rsid w:val="00EF3D01"/>
    <w:rsid w:val="00F62FAC"/>
    <w:rsid w:val="00FE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10</cp:revision>
  <dcterms:created xsi:type="dcterms:W3CDTF">2021-10-30T14:44:00Z</dcterms:created>
  <dcterms:modified xsi:type="dcterms:W3CDTF">2021-11-06T14:45:00Z</dcterms:modified>
</cp:coreProperties>
</file>